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C9408" w14:textId="0F82BA09" w:rsidR="00B07E33" w:rsidRDefault="00B07E33" w:rsidP="00BF6A5B">
      <w:pPr>
        <w:pStyle w:val="Ttulo"/>
        <w:rPr>
          <w:rFonts w:ascii="Arial" w:hAnsi="Arial" w:cs="Arial"/>
          <w:b/>
          <w:color w:val="000000"/>
          <w:szCs w:val="24"/>
        </w:rPr>
      </w:pPr>
      <w:r w:rsidRPr="00BF6A5B">
        <w:rPr>
          <w:rFonts w:ascii="Arial" w:hAnsi="Arial" w:cs="Arial"/>
          <w:b/>
          <w:color w:val="000000"/>
          <w:szCs w:val="24"/>
        </w:rPr>
        <w:t>E</w:t>
      </w:r>
      <w:r w:rsidR="001F50B0" w:rsidRPr="00BF6A5B">
        <w:rPr>
          <w:rFonts w:ascii="Arial" w:hAnsi="Arial" w:cs="Arial"/>
          <w:b/>
          <w:color w:val="000000"/>
          <w:szCs w:val="24"/>
        </w:rPr>
        <w:t xml:space="preserve">DITAL DE TOMADA DE PREÇOS Nº </w:t>
      </w:r>
      <w:r w:rsidR="00BF6A5B">
        <w:rPr>
          <w:rFonts w:ascii="Arial" w:hAnsi="Arial" w:cs="Arial"/>
          <w:b/>
          <w:color w:val="000000"/>
          <w:szCs w:val="24"/>
        </w:rPr>
        <w:t>00</w:t>
      </w:r>
      <w:r w:rsidR="003568E6">
        <w:rPr>
          <w:rFonts w:ascii="Arial" w:hAnsi="Arial" w:cs="Arial"/>
          <w:b/>
          <w:color w:val="000000"/>
          <w:szCs w:val="24"/>
        </w:rPr>
        <w:t>1</w:t>
      </w:r>
      <w:r w:rsidR="003F0914" w:rsidRPr="00BF6A5B">
        <w:rPr>
          <w:rFonts w:ascii="Arial" w:hAnsi="Arial" w:cs="Arial"/>
          <w:b/>
          <w:color w:val="000000"/>
          <w:szCs w:val="24"/>
        </w:rPr>
        <w:t>/202</w:t>
      </w:r>
      <w:r w:rsidR="003568E6">
        <w:rPr>
          <w:rFonts w:ascii="Arial" w:hAnsi="Arial" w:cs="Arial"/>
          <w:b/>
          <w:color w:val="000000"/>
          <w:szCs w:val="24"/>
        </w:rPr>
        <w:t>2</w:t>
      </w:r>
    </w:p>
    <w:p w14:paraId="53317EFC" w14:textId="77777777" w:rsidR="006922D6" w:rsidRPr="00BF6A5B" w:rsidRDefault="006922D6" w:rsidP="00BF6A5B">
      <w:pPr>
        <w:pStyle w:val="Ttulo"/>
        <w:rPr>
          <w:rFonts w:ascii="Arial" w:hAnsi="Arial" w:cs="Arial"/>
          <w:b/>
          <w:color w:val="000000"/>
          <w:szCs w:val="24"/>
        </w:rPr>
      </w:pPr>
    </w:p>
    <w:p w14:paraId="1FB7D039" w14:textId="3B9B6203" w:rsidR="00E57551" w:rsidRPr="00BA4988" w:rsidRDefault="001F50B0" w:rsidP="00BF6A5B">
      <w:pPr>
        <w:jc w:val="center"/>
        <w:rPr>
          <w:rFonts w:ascii="Arial" w:hAnsi="Arial" w:cs="Arial"/>
          <w:b/>
        </w:rPr>
      </w:pPr>
      <w:r w:rsidRPr="00BA4988">
        <w:rPr>
          <w:rFonts w:ascii="Arial" w:hAnsi="Arial" w:cs="Arial"/>
          <w:b/>
        </w:rPr>
        <w:t xml:space="preserve">PROCESSO Nº. </w:t>
      </w:r>
      <w:r w:rsidR="00BA4988" w:rsidRPr="00BA4988">
        <w:rPr>
          <w:rFonts w:ascii="Arial" w:hAnsi="Arial" w:cs="Arial"/>
          <w:b/>
        </w:rPr>
        <w:t>467</w:t>
      </w:r>
      <w:r w:rsidR="003F0914" w:rsidRPr="00BA4988">
        <w:rPr>
          <w:rFonts w:ascii="Arial" w:hAnsi="Arial" w:cs="Arial"/>
          <w:b/>
        </w:rPr>
        <w:t>/202</w:t>
      </w:r>
      <w:r w:rsidR="00BA4988" w:rsidRPr="00BA4988">
        <w:rPr>
          <w:rFonts w:ascii="Arial" w:hAnsi="Arial" w:cs="Arial"/>
          <w:b/>
        </w:rPr>
        <w:t>2</w:t>
      </w:r>
    </w:p>
    <w:p w14:paraId="780E7939" w14:textId="77777777" w:rsidR="00BF6A5B" w:rsidRPr="00BA4988" w:rsidRDefault="00BF6A5B" w:rsidP="00BF6A5B">
      <w:pPr>
        <w:jc w:val="center"/>
        <w:rPr>
          <w:rFonts w:ascii="Arial" w:hAnsi="Arial" w:cs="Arial"/>
          <w:b/>
        </w:rPr>
      </w:pPr>
    </w:p>
    <w:p w14:paraId="69BBE1F6" w14:textId="77777777" w:rsidR="00E57551" w:rsidRPr="00BA4988" w:rsidRDefault="00E57551" w:rsidP="00BF6A5B">
      <w:pPr>
        <w:jc w:val="both"/>
        <w:rPr>
          <w:rFonts w:ascii="Arial" w:hAnsi="Arial" w:cs="Arial"/>
        </w:rPr>
      </w:pPr>
    </w:p>
    <w:p w14:paraId="67D8909A" w14:textId="11353359" w:rsidR="00B07E33" w:rsidRPr="00BA4988" w:rsidRDefault="00B07E33" w:rsidP="00BF6A5B">
      <w:pPr>
        <w:jc w:val="both"/>
        <w:rPr>
          <w:rFonts w:ascii="Arial" w:hAnsi="Arial" w:cs="Arial"/>
        </w:rPr>
      </w:pPr>
      <w:r w:rsidRPr="00BA4988">
        <w:rPr>
          <w:rFonts w:ascii="Arial" w:hAnsi="Arial" w:cs="Arial"/>
        </w:rPr>
        <w:t xml:space="preserve">O Prefeito Municipal de </w:t>
      </w:r>
      <w:r w:rsidR="00005712" w:rsidRPr="00BA4988">
        <w:rPr>
          <w:rFonts w:ascii="Arial" w:hAnsi="Arial" w:cs="Arial"/>
        </w:rPr>
        <w:t>Vanini</w:t>
      </w:r>
      <w:r w:rsidR="00DA724D" w:rsidRPr="00BA4988">
        <w:rPr>
          <w:rFonts w:ascii="Arial" w:hAnsi="Arial" w:cs="Arial"/>
        </w:rPr>
        <w:t>/</w:t>
      </w:r>
      <w:r w:rsidRPr="00BA4988">
        <w:rPr>
          <w:rFonts w:ascii="Arial" w:hAnsi="Arial" w:cs="Arial"/>
        </w:rPr>
        <w:t xml:space="preserve">RS, </w:t>
      </w:r>
      <w:r w:rsidR="00F83693" w:rsidRPr="00BA4988">
        <w:rPr>
          <w:rFonts w:ascii="Arial" w:hAnsi="Arial" w:cs="Arial"/>
        </w:rPr>
        <w:t xml:space="preserve">por meio da Secretaria </w:t>
      </w:r>
      <w:r w:rsidR="00452314" w:rsidRPr="00BA4988">
        <w:rPr>
          <w:rFonts w:ascii="Arial" w:hAnsi="Arial" w:cs="Arial"/>
        </w:rPr>
        <w:t>Municipal de Administração,</w:t>
      </w:r>
      <w:r w:rsidR="00F83693" w:rsidRPr="00BA4988">
        <w:rPr>
          <w:rFonts w:ascii="Arial" w:hAnsi="Arial" w:cs="Arial"/>
        </w:rPr>
        <w:t xml:space="preserve"> </w:t>
      </w:r>
      <w:r w:rsidRPr="00BA4988">
        <w:rPr>
          <w:rFonts w:ascii="Arial" w:hAnsi="Arial" w:cs="Arial"/>
        </w:rPr>
        <w:t xml:space="preserve">no uso de suas atribuições legais e de conformidade com a Lei nº. 8.666/93, e suas alterações, torna público, para o conhecimento dos interessados, que às </w:t>
      </w:r>
      <w:r w:rsidR="006B0D64" w:rsidRPr="00BA4988">
        <w:rPr>
          <w:rFonts w:ascii="Arial" w:hAnsi="Arial" w:cs="Arial"/>
          <w:b/>
        </w:rPr>
        <w:t>09</w:t>
      </w:r>
      <w:r w:rsidRPr="00BA4988">
        <w:rPr>
          <w:rFonts w:ascii="Arial" w:hAnsi="Arial" w:cs="Arial"/>
          <w:b/>
        </w:rPr>
        <w:t xml:space="preserve"> horas</w:t>
      </w:r>
      <w:r w:rsidRPr="00BA4988">
        <w:rPr>
          <w:rFonts w:ascii="Arial" w:hAnsi="Arial" w:cs="Arial"/>
        </w:rPr>
        <w:t xml:space="preserve"> </w:t>
      </w:r>
      <w:r w:rsidRPr="00BA4988">
        <w:rPr>
          <w:rFonts w:ascii="Arial" w:hAnsi="Arial" w:cs="Arial"/>
          <w:b/>
        </w:rPr>
        <w:t xml:space="preserve">do dia </w:t>
      </w:r>
      <w:r w:rsidR="00005712" w:rsidRPr="00BA4988">
        <w:rPr>
          <w:rFonts w:ascii="Arial" w:hAnsi="Arial" w:cs="Arial"/>
          <w:b/>
        </w:rPr>
        <w:t>24 de março de 2022</w:t>
      </w:r>
      <w:r w:rsidRPr="00BA4988">
        <w:rPr>
          <w:rFonts w:ascii="Arial" w:hAnsi="Arial" w:cs="Arial"/>
        </w:rPr>
        <w:t xml:space="preserve">, na sala de licitações da Prefeitura Municipal de </w:t>
      </w:r>
      <w:r w:rsidR="00005712" w:rsidRPr="00BA4988">
        <w:rPr>
          <w:rFonts w:ascii="Arial" w:hAnsi="Arial" w:cs="Arial"/>
        </w:rPr>
        <w:t>Vanini</w:t>
      </w:r>
      <w:r w:rsidR="00DA724D" w:rsidRPr="00BA4988">
        <w:rPr>
          <w:rFonts w:ascii="Arial" w:hAnsi="Arial" w:cs="Arial"/>
        </w:rPr>
        <w:t>/</w:t>
      </w:r>
      <w:r w:rsidRPr="00BA4988">
        <w:rPr>
          <w:rFonts w:ascii="Arial" w:hAnsi="Arial" w:cs="Arial"/>
        </w:rPr>
        <w:t>RS, reunir-se-á a Comissão Permanente de Licitações</w:t>
      </w:r>
      <w:r w:rsidR="0054261D" w:rsidRPr="00BA4988">
        <w:rPr>
          <w:rFonts w:ascii="Arial" w:hAnsi="Arial" w:cs="Arial"/>
        </w:rPr>
        <w:t xml:space="preserve"> nomeada por meio da Portaria nº</w:t>
      </w:r>
      <w:r w:rsidR="006B0D64" w:rsidRPr="00BA4988">
        <w:rPr>
          <w:rFonts w:ascii="Arial" w:hAnsi="Arial" w:cs="Arial"/>
        </w:rPr>
        <w:t xml:space="preserve"> </w:t>
      </w:r>
      <w:r w:rsidR="00BA4988" w:rsidRPr="00BA4988">
        <w:rPr>
          <w:rFonts w:ascii="Arial" w:hAnsi="Arial" w:cs="Arial"/>
        </w:rPr>
        <w:t>1603</w:t>
      </w:r>
      <w:r w:rsidR="00D32F4A" w:rsidRPr="00BA4988">
        <w:rPr>
          <w:rFonts w:ascii="Arial" w:hAnsi="Arial" w:cs="Arial"/>
        </w:rPr>
        <w:t>/</w:t>
      </w:r>
      <w:r w:rsidR="00C17653" w:rsidRPr="00BA4988">
        <w:rPr>
          <w:rFonts w:ascii="Arial" w:hAnsi="Arial" w:cs="Arial"/>
        </w:rPr>
        <w:t>202</w:t>
      </w:r>
      <w:r w:rsidR="00BA4988" w:rsidRPr="00BA4988">
        <w:rPr>
          <w:rFonts w:ascii="Arial" w:hAnsi="Arial" w:cs="Arial"/>
        </w:rPr>
        <w:t>2</w:t>
      </w:r>
      <w:r w:rsidRPr="00BA4988">
        <w:rPr>
          <w:rFonts w:ascii="Arial" w:hAnsi="Arial" w:cs="Arial"/>
        </w:rPr>
        <w:t>, com a finalidade de receber as propostas e documentação dos interessados em participar da presente licitação, para execução do objeto a seguir descrito, conforme normas e condições previstas neste Edital.</w:t>
      </w:r>
    </w:p>
    <w:p w14:paraId="7A3055E8" w14:textId="77777777" w:rsidR="00B07E33" w:rsidRPr="00BA4988" w:rsidRDefault="00B07E33" w:rsidP="00BF6A5B">
      <w:pPr>
        <w:jc w:val="both"/>
        <w:rPr>
          <w:rFonts w:ascii="Arial" w:hAnsi="Arial" w:cs="Arial"/>
        </w:rPr>
      </w:pPr>
    </w:p>
    <w:p w14:paraId="2B5CB00D" w14:textId="77777777" w:rsidR="00B07E33" w:rsidRPr="00BF6A5B" w:rsidRDefault="00B07E33" w:rsidP="00BF6A5B">
      <w:pPr>
        <w:jc w:val="both"/>
        <w:rPr>
          <w:rFonts w:ascii="Arial" w:hAnsi="Arial" w:cs="Arial"/>
          <w:b/>
          <w:color w:val="000000"/>
        </w:rPr>
      </w:pPr>
      <w:r w:rsidRPr="00BF6A5B">
        <w:rPr>
          <w:rFonts w:ascii="Arial" w:hAnsi="Arial" w:cs="Arial"/>
          <w:b/>
          <w:color w:val="000000"/>
        </w:rPr>
        <w:t>1 – DO OBJETO DA LICITAÇÃO</w:t>
      </w:r>
    </w:p>
    <w:p w14:paraId="1DDAA57C" w14:textId="77777777" w:rsidR="00B07E33" w:rsidRPr="00BF6A5B" w:rsidRDefault="00B07E33" w:rsidP="00BF6A5B">
      <w:pPr>
        <w:jc w:val="both"/>
        <w:rPr>
          <w:rFonts w:ascii="Arial" w:hAnsi="Arial" w:cs="Arial"/>
          <w:color w:val="000000"/>
        </w:rPr>
      </w:pPr>
    </w:p>
    <w:p w14:paraId="680B59D1" w14:textId="7CA1CD06" w:rsidR="00B07E33" w:rsidRPr="00BF6A5B" w:rsidRDefault="001803ED" w:rsidP="00BF6A5B">
      <w:pPr>
        <w:jc w:val="both"/>
        <w:rPr>
          <w:rFonts w:ascii="Arial" w:hAnsi="Arial" w:cs="Arial"/>
          <w:color w:val="FF0000"/>
        </w:rPr>
      </w:pPr>
      <w:r>
        <w:rPr>
          <w:rFonts w:ascii="Arial" w:hAnsi="Arial" w:cs="Arial"/>
        </w:rPr>
        <w:t>C</w:t>
      </w:r>
      <w:r w:rsidRPr="00BF6A5B">
        <w:rPr>
          <w:rFonts w:ascii="Arial" w:hAnsi="Arial" w:cs="Arial"/>
        </w:rPr>
        <w:t xml:space="preserve">ontratação de empresa especializada para </w:t>
      </w:r>
      <w:r w:rsidRPr="00BF6A5B">
        <w:rPr>
          <w:rFonts w:ascii="Arial" w:hAnsi="Arial" w:cs="Arial"/>
          <w:u w:val="single"/>
        </w:rPr>
        <w:t xml:space="preserve">prestação de serviços de </w:t>
      </w:r>
      <w:r>
        <w:rPr>
          <w:rFonts w:ascii="Arial" w:hAnsi="Arial" w:cs="Arial"/>
          <w:u w:val="single"/>
        </w:rPr>
        <w:t>A</w:t>
      </w:r>
      <w:r w:rsidRPr="00BF6A5B">
        <w:rPr>
          <w:rFonts w:ascii="Arial" w:hAnsi="Arial" w:cs="Arial"/>
          <w:u w:val="single"/>
        </w:rPr>
        <w:t xml:space="preserve">ssessoria e </w:t>
      </w:r>
      <w:r>
        <w:rPr>
          <w:rFonts w:ascii="Arial" w:hAnsi="Arial" w:cs="Arial"/>
          <w:u w:val="single"/>
        </w:rPr>
        <w:t>C</w:t>
      </w:r>
      <w:r w:rsidRPr="00BF6A5B">
        <w:rPr>
          <w:rFonts w:ascii="Arial" w:hAnsi="Arial" w:cs="Arial"/>
          <w:u w:val="single"/>
        </w:rPr>
        <w:t xml:space="preserve">onsultoria </w:t>
      </w:r>
      <w:r>
        <w:rPr>
          <w:rFonts w:ascii="Arial" w:hAnsi="Arial" w:cs="Arial"/>
          <w:u w:val="single"/>
        </w:rPr>
        <w:t>O</w:t>
      </w:r>
      <w:r w:rsidRPr="00BF6A5B">
        <w:rPr>
          <w:rFonts w:ascii="Arial" w:hAnsi="Arial" w:cs="Arial"/>
          <w:u w:val="single"/>
        </w:rPr>
        <w:t xml:space="preserve">rçamentária, </w:t>
      </w:r>
      <w:r>
        <w:rPr>
          <w:rFonts w:ascii="Arial" w:hAnsi="Arial" w:cs="Arial"/>
          <w:u w:val="single"/>
        </w:rPr>
        <w:t>F</w:t>
      </w:r>
      <w:r w:rsidRPr="00BF6A5B">
        <w:rPr>
          <w:rFonts w:ascii="Arial" w:hAnsi="Arial" w:cs="Arial"/>
          <w:u w:val="single"/>
        </w:rPr>
        <w:t>inanceira</w:t>
      </w:r>
      <w:r>
        <w:rPr>
          <w:rFonts w:ascii="Arial" w:hAnsi="Arial" w:cs="Arial"/>
          <w:u w:val="single"/>
        </w:rPr>
        <w:t>,</w:t>
      </w:r>
      <w:r w:rsidRPr="00BF6A5B">
        <w:rPr>
          <w:rFonts w:ascii="Arial" w:hAnsi="Arial" w:cs="Arial"/>
          <w:u w:val="single"/>
        </w:rPr>
        <w:t xml:space="preserve"> </w:t>
      </w:r>
      <w:r>
        <w:rPr>
          <w:rFonts w:ascii="Arial" w:hAnsi="Arial" w:cs="Arial"/>
          <w:u w:val="single"/>
        </w:rPr>
        <w:t>C</w:t>
      </w:r>
      <w:r w:rsidRPr="00BF6A5B">
        <w:rPr>
          <w:rFonts w:ascii="Arial" w:hAnsi="Arial" w:cs="Arial"/>
          <w:u w:val="single"/>
        </w:rPr>
        <w:t>ontábil</w:t>
      </w:r>
      <w:r>
        <w:rPr>
          <w:rFonts w:ascii="Arial" w:hAnsi="Arial" w:cs="Arial"/>
          <w:u w:val="single"/>
        </w:rPr>
        <w:t>, Administrativa e Planejamento</w:t>
      </w:r>
      <w:r w:rsidR="00C61238" w:rsidRPr="00BF6A5B">
        <w:rPr>
          <w:rFonts w:ascii="Arial" w:hAnsi="Arial" w:cs="Arial"/>
        </w:rPr>
        <w:t>,</w:t>
      </w:r>
      <w:r w:rsidR="00462CC8" w:rsidRPr="00BF6A5B">
        <w:rPr>
          <w:rFonts w:ascii="Arial" w:hAnsi="Arial" w:cs="Arial"/>
        </w:rPr>
        <w:t xml:space="preserve"> </w:t>
      </w:r>
      <w:r w:rsidR="00B07E33" w:rsidRPr="00BF6A5B">
        <w:rPr>
          <w:rFonts w:ascii="Arial" w:hAnsi="Arial" w:cs="Arial"/>
        </w:rPr>
        <w:t>conforme</w:t>
      </w:r>
      <w:r w:rsidR="0032581E" w:rsidRPr="00BF6A5B">
        <w:rPr>
          <w:rFonts w:ascii="Arial" w:hAnsi="Arial" w:cs="Arial"/>
        </w:rPr>
        <w:t xml:space="preserve"> especificações constantes do</w:t>
      </w:r>
      <w:r w:rsidR="00B07E33" w:rsidRPr="00BF6A5B">
        <w:rPr>
          <w:rFonts w:ascii="Arial" w:hAnsi="Arial" w:cs="Arial"/>
        </w:rPr>
        <w:t xml:space="preserve"> projeto</w:t>
      </w:r>
      <w:r w:rsidR="00C61238" w:rsidRPr="00BF6A5B">
        <w:rPr>
          <w:rFonts w:ascii="Arial" w:hAnsi="Arial" w:cs="Arial"/>
        </w:rPr>
        <w:t xml:space="preserve"> básico</w:t>
      </w:r>
      <w:r w:rsidR="00C61238" w:rsidRPr="00BF6A5B">
        <w:rPr>
          <w:rFonts w:ascii="Arial" w:hAnsi="Arial" w:cs="Arial"/>
          <w:b/>
        </w:rPr>
        <w:t xml:space="preserve"> </w:t>
      </w:r>
      <w:r w:rsidR="0032581E" w:rsidRPr="00BF6A5B">
        <w:rPr>
          <w:rFonts w:ascii="Arial" w:hAnsi="Arial" w:cs="Arial"/>
          <w:b/>
        </w:rPr>
        <w:t>(ANEXO VIII).</w:t>
      </w:r>
    </w:p>
    <w:p w14:paraId="523681A1" w14:textId="77777777" w:rsidR="00B07E33" w:rsidRPr="00BF6A5B" w:rsidRDefault="00B07E33" w:rsidP="00BF6A5B">
      <w:pPr>
        <w:jc w:val="both"/>
        <w:rPr>
          <w:rFonts w:ascii="Arial" w:hAnsi="Arial" w:cs="Arial"/>
          <w:color w:val="000000"/>
        </w:rPr>
      </w:pPr>
    </w:p>
    <w:p w14:paraId="024E5C9B" w14:textId="50E1BD54" w:rsidR="00C17653" w:rsidRPr="00BF6A5B" w:rsidRDefault="00C17653" w:rsidP="001803ED">
      <w:pPr>
        <w:numPr>
          <w:ilvl w:val="1"/>
          <w:numId w:val="1"/>
        </w:numPr>
        <w:tabs>
          <w:tab w:val="clear" w:pos="360"/>
        </w:tabs>
        <w:ind w:left="0" w:firstLine="0"/>
        <w:jc w:val="both"/>
        <w:rPr>
          <w:rFonts w:ascii="Arial" w:hAnsi="Arial" w:cs="Arial"/>
          <w:color w:val="000000"/>
        </w:rPr>
      </w:pPr>
      <w:r w:rsidRPr="00BF6A5B">
        <w:rPr>
          <w:rFonts w:ascii="Arial" w:hAnsi="Arial" w:cs="Arial"/>
          <w:color w:val="000000"/>
        </w:rPr>
        <w:t xml:space="preserve">– </w:t>
      </w:r>
      <w:r w:rsidR="001E1962" w:rsidRPr="00BF6A5B">
        <w:rPr>
          <w:rFonts w:ascii="Arial" w:hAnsi="Arial" w:cs="Arial"/>
          <w:color w:val="000000"/>
        </w:rPr>
        <w:t>Anexo</w:t>
      </w:r>
      <w:r w:rsidRPr="00BF6A5B">
        <w:rPr>
          <w:rFonts w:ascii="Arial" w:hAnsi="Arial" w:cs="Arial"/>
          <w:color w:val="000000"/>
        </w:rPr>
        <w:t>s:</w:t>
      </w:r>
    </w:p>
    <w:p w14:paraId="17E41C33" w14:textId="76BC380F" w:rsidR="00C17653" w:rsidRPr="00BF6A5B" w:rsidRDefault="00C17653" w:rsidP="001803ED">
      <w:pPr>
        <w:jc w:val="both"/>
        <w:rPr>
          <w:rFonts w:ascii="Arial" w:hAnsi="Arial" w:cs="Arial"/>
          <w:color w:val="000000"/>
        </w:rPr>
      </w:pPr>
      <w:r w:rsidRPr="00BF6A5B">
        <w:rPr>
          <w:rFonts w:ascii="Arial" w:hAnsi="Arial" w:cs="Arial"/>
          <w:color w:val="000000"/>
        </w:rPr>
        <w:t xml:space="preserve">Constituem </w:t>
      </w:r>
      <w:r w:rsidR="001E1962" w:rsidRPr="00BF6A5B">
        <w:rPr>
          <w:rFonts w:ascii="Arial" w:hAnsi="Arial" w:cs="Arial"/>
          <w:color w:val="000000"/>
        </w:rPr>
        <w:t>anexo</w:t>
      </w:r>
      <w:r w:rsidRPr="00BF6A5B">
        <w:rPr>
          <w:rFonts w:ascii="Arial" w:hAnsi="Arial" w:cs="Arial"/>
          <w:color w:val="000000"/>
        </w:rPr>
        <w:t>s deste edital, dele fazendo parte integrante, nos termos do art. 40, § 2º, da Lei nº. 8.666/93:</w:t>
      </w:r>
    </w:p>
    <w:p w14:paraId="7746649D" w14:textId="7E4D2374" w:rsidR="00C17653" w:rsidRPr="00BF6A5B" w:rsidRDefault="00C17653" w:rsidP="001803ED">
      <w:pPr>
        <w:numPr>
          <w:ilvl w:val="0"/>
          <w:numId w:val="2"/>
        </w:numPr>
        <w:tabs>
          <w:tab w:val="clear" w:pos="360"/>
        </w:tabs>
        <w:ind w:left="0" w:firstLine="0"/>
        <w:jc w:val="both"/>
        <w:rPr>
          <w:rFonts w:ascii="Arial" w:hAnsi="Arial" w:cs="Arial"/>
          <w:color w:val="000000"/>
        </w:rPr>
      </w:pPr>
      <w:r w:rsidRPr="00BF6A5B">
        <w:rPr>
          <w:rFonts w:ascii="Arial" w:hAnsi="Arial" w:cs="Arial"/>
          <w:color w:val="000000"/>
        </w:rPr>
        <w:t>Minuta de contrato (</w:t>
      </w:r>
      <w:r w:rsidR="001E1962" w:rsidRPr="00BF6A5B">
        <w:rPr>
          <w:rFonts w:ascii="Arial" w:hAnsi="Arial" w:cs="Arial"/>
          <w:color w:val="000000"/>
        </w:rPr>
        <w:t>ANEXO</w:t>
      </w:r>
      <w:r w:rsidRPr="00BF6A5B">
        <w:rPr>
          <w:rFonts w:ascii="Arial" w:hAnsi="Arial" w:cs="Arial"/>
          <w:color w:val="000000"/>
        </w:rPr>
        <w:t xml:space="preserve"> I);</w:t>
      </w:r>
    </w:p>
    <w:p w14:paraId="1AA645B4" w14:textId="31F49845" w:rsidR="00C17653" w:rsidRPr="00BF6A5B" w:rsidRDefault="00C17653" w:rsidP="001803ED">
      <w:pPr>
        <w:numPr>
          <w:ilvl w:val="0"/>
          <w:numId w:val="2"/>
        </w:numPr>
        <w:tabs>
          <w:tab w:val="clear" w:pos="360"/>
        </w:tabs>
        <w:ind w:left="0" w:firstLine="0"/>
        <w:jc w:val="both"/>
        <w:rPr>
          <w:rFonts w:ascii="Arial" w:hAnsi="Arial" w:cs="Arial"/>
          <w:color w:val="000000"/>
        </w:rPr>
      </w:pPr>
      <w:r w:rsidRPr="00BF6A5B">
        <w:rPr>
          <w:rFonts w:ascii="Arial" w:hAnsi="Arial" w:cs="Arial"/>
          <w:color w:val="000000"/>
        </w:rPr>
        <w:t>Declaração que a licitante cumpre o disposto no inciso XXXIII do art. 7º da Constituição Federal (</w:t>
      </w:r>
      <w:r w:rsidR="001E1962" w:rsidRPr="00BF6A5B">
        <w:rPr>
          <w:rFonts w:ascii="Arial" w:hAnsi="Arial" w:cs="Arial"/>
          <w:color w:val="000000"/>
        </w:rPr>
        <w:t>ANEXO</w:t>
      </w:r>
      <w:r w:rsidRPr="00BF6A5B">
        <w:rPr>
          <w:rFonts w:ascii="Arial" w:hAnsi="Arial" w:cs="Arial"/>
          <w:color w:val="000000"/>
        </w:rPr>
        <w:t xml:space="preserve"> II);</w:t>
      </w:r>
    </w:p>
    <w:p w14:paraId="77CCD22B" w14:textId="15E601A6" w:rsidR="00C17653" w:rsidRPr="00BF6A5B" w:rsidRDefault="00C17653" w:rsidP="001803ED">
      <w:pPr>
        <w:numPr>
          <w:ilvl w:val="0"/>
          <w:numId w:val="2"/>
        </w:numPr>
        <w:tabs>
          <w:tab w:val="clear" w:pos="360"/>
        </w:tabs>
        <w:ind w:left="0" w:firstLine="0"/>
        <w:jc w:val="both"/>
        <w:rPr>
          <w:rFonts w:ascii="Arial" w:hAnsi="Arial" w:cs="Arial"/>
          <w:color w:val="000000"/>
        </w:rPr>
      </w:pPr>
      <w:r w:rsidRPr="00BF6A5B">
        <w:rPr>
          <w:rFonts w:ascii="Arial" w:hAnsi="Arial" w:cs="Arial"/>
        </w:rPr>
        <w:t>Modelo de declaração de desistência de prazo recursal (</w:t>
      </w:r>
      <w:r w:rsidR="001E1962" w:rsidRPr="00BF6A5B">
        <w:rPr>
          <w:rFonts w:ascii="Arial" w:hAnsi="Arial" w:cs="Arial"/>
        </w:rPr>
        <w:t>ANEXO III e</w:t>
      </w:r>
      <w:r w:rsidRPr="00BF6A5B">
        <w:rPr>
          <w:rFonts w:ascii="Arial" w:hAnsi="Arial" w:cs="Arial"/>
        </w:rPr>
        <w:t xml:space="preserve"> IV) – </w:t>
      </w:r>
      <w:r w:rsidRPr="00BF6A5B">
        <w:rPr>
          <w:rFonts w:ascii="Arial" w:hAnsi="Arial" w:cs="Arial"/>
          <w:b/>
        </w:rPr>
        <w:t>não obrigatório;</w:t>
      </w:r>
    </w:p>
    <w:p w14:paraId="07A7BC47" w14:textId="4EA0102B" w:rsidR="00C17653" w:rsidRPr="00BF6A5B" w:rsidRDefault="00C17653" w:rsidP="001803ED">
      <w:pPr>
        <w:numPr>
          <w:ilvl w:val="0"/>
          <w:numId w:val="2"/>
        </w:numPr>
        <w:tabs>
          <w:tab w:val="clear" w:pos="360"/>
        </w:tabs>
        <w:ind w:left="0" w:firstLine="0"/>
        <w:jc w:val="both"/>
        <w:rPr>
          <w:rFonts w:ascii="Arial" w:hAnsi="Arial" w:cs="Arial"/>
          <w:color w:val="000000"/>
        </w:rPr>
      </w:pPr>
      <w:r w:rsidRPr="00BF6A5B">
        <w:rPr>
          <w:rFonts w:ascii="Arial" w:hAnsi="Arial" w:cs="Arial"/>
        </w:rPr>
        <w:t>Declaração Obrigatória de Enquadramento como ME ou EPP (</w:t>
      </w:r>
      <w:r w:rsidR="001E1962" w:rsidRPr="00BF6A5B">
        <w:rPr>
          <w:rFonts w:ascii="Arial" w:hAnsi="Arial" w:cs="Arial"/>
        </w:rPr>
        <w:t>ANEXO</w:t>
      </w:r>
      <w:r w:rsidRPr="00BF6A5B">
        <w:rPr>
          <w:rFonts w:ascii="Arial" w:hAnsi="Arial" w:cs="Arial"/>
        </w:rPr>
        <w:t xml:space="preserve"> V);</w:t>
      </w:r>
    </w:p>
    <w:p w14:paraId="054827C3" w14:textId="2591519C" w:rsidR="00C17653" w:rsidRPr="00BF6A5B" w:rsidRDefault="00C17653" w:rsidP="001803ED">
      <w:pPr>
        <w:numPr>
          <w:ilvl w:val="0"/>
          <w:numId w:val="2"/>
        </w:numPr>
        <w:tabs>
          <w:tab w:val="clear" w:pos="360"/>
        </w:tabs>
        <w:ind w:left="0" w:firstLine="0"/>
        <w:jc w:val="both"/>
        <w:rPr>
          <w:rFonts w:ascii="Arial" w:hAnsi="Arial" w:cs="Arial"/>
          <w:color w:val="000000"/>
        </w:rPr>
      </w:pPr>
      <w:r w:rsidRPr="00BF6A5B">
        <w:rPr>
          <w:rFonts w:ascii="Arial" w:hAnsi="Arial" w:cs="Arial"/>
        </w:rPr>
        <w:t>Decl</w:t>
      </w:r>
      <w:r w:rsidR="001E1962" w:rsidRPr="00BF6A5B">
        <w:rPr>
          <w:rFonts w:ascii="Arial" w:hAnsi="Arial" w:cs="Arial"/>
        </w:rPr>
        <w:t>aração de Idoneidade (ANEXO VI</w:t>
      </w:r>
      <w:r w:rsidRPr="00BF6A5B">
        <w:rPr>
          <w:rFonts w:ascii="Arial" w:hAnsi="Arial" w:cs="Arial"/>
        </w:rPr>
        <w:t>);</w:t>
      </w:r>
    </w:p>
    <w:p w14:paraId="3C2A09D4" w14:textId="3374426A" w:rsidR="00C17653" w:rsidRPr="00BF6A5B" w:rsidRDefault="00C17653" w:rsidP="001803ED">
      <w:pPr>
        <w:numPr>
          <w:ilvl w:val="0"/>
          <w:numId w:val="2"/>
        </w:numPr>
        <w:tabs>
          <w:tab w:val="clear" w:pos="360"/>
        </w:tabs>
        <w:ind w:left="0" w:firstLine="0"/>
        <w:jc w:val="both"/>
        <w:rPr>
          <w:rFonts w:ascii="Arial" w:hAnsi="Arial" w:cs="Arial"/>
          <w:color w:val="000000"/>
        </w:rPr>
      </w:pPr>
      <w:r w:rsidRPr="00BF6A5B">
        <w:rPr>
          <w:rFonts w:ascii="Arial" w:hAnsi="Arial" w:cs="Arial"/>
          <w:color w:val="000000"/>
        </w:rPr>
        <w:t>Declaração de que a empresa não possui servidor público da ativa, empregado da empresa pública ou de sociedade de economia mista (</w:t>
      </w:r>
      <w:r w:rsidR="001E1962" w:rsidRPr="00BF6A5B">
        <w:rPr>
          <w:rFonts w:ascii="Arial" w:hAnsi="Arial" w:cs="Arial"/>
          <w:color w:val="000000"/>
        </w:rPr>
        <w:t>ANEXO VII</w:t>
      </w:r>
      <w:r w:rsidR="0032581E" w:rsidRPr="00BF6A5B">
        <w:rPr>
          <w:rFonts w:ascii="Arial" w:hAnsi="Arial" w:cs="Arial"/>
          <w:color w:val="000000"/>
        </w:rPr>
        <w:t>);</w:t>
      </w:r>
    </w:p>
    <w:p w14:paraId="357B3DC3" w14:textId="3409FDD8" w:rsidR="0032581E" w:rsidRPr="00BF6A5B" w:rsidRDefault="0032581E" w:rsidP="001803ED">
      <w:pPr>
        <w:numPr>
          <w:ilvl w:val="0"/>
          <w:numId w:val="2"/>
        </w:numPr>
        <w:tabs>
          <w:tab w:val="clear" w:pos="360"/>
        </w:tabs>
        <w:ind w:left="0" w:firstLine="0"/>
        <w:jc w:val="both"/>
        <w:rPr>
          <w:rFonts w:ascii="Arial" w:hAnsi="Arial" w:cs="Arial"/>
          <w:color w:val="000000"/>
        </w:rPr>
      </w:pPr>
      <w:r w:rsidRPr="00BF6A5B">
        <w:rPr>
          <w:rFonts w:ascii="Arial" w:hAnsi="Arial" w:cs="Arial"/>
          <w:color w:val="000000"/>
        </w:rPr>
        <w:t>Projeto Básico (ANEXO VIII).</w:t>
      </w:r>
    </w:p>
    <w:p w14:paraId="6D00B834" w14:textId="4FA787AB" w:rsidR="006712DD" w:rsidRPr="00BF6A5B" w:rsidRDefault="006712DD" w:rsidP="001803ED">
      <w:pPr>
        <w:numPr>
          <w:ilvl w:val="0"/>
          <w:numId w:val="2"/>
        </w:numPr>
        <w:tabs>
          <w:tab w:val="clear" w:pos="360"/>
        </w:tabs>
        <w:ind w:left="0" w:firstLine="0"/>
        <w:jc w:val="both"/>
        <w:rPr>
          <w:rFonts w:ascii="Arial" w:hAnsi="Arial" w:cs="Arial"/>
          <w:color w:val="000000"/>
        </w:rPr>
      </w:pPr>
      <w:r w:rsidRPr="00BF6A5B">
        <w:rPr>
          <w:rFonts w:ascii="Arial" w:hAnsi="Arial" w:cs="Arial"/>
          <w:color w:val="000000"/>
        </w:rPr>
        <w:t>Modelo Proposta Financeira (ANEXO IX).</w:t>
      </w:r>
    </w:p>
    <w:p w14:paraId="36CEBB7C" w14:textId="77777777" w:rsidR="006F5791" w:rsidRPr="00BF6A5B" w:rsidRDefault="006F5791" w:rsidP="00BF6A5B">
      <w:pPr>
        <w:pStyle w:val="PargrafodaLista"/>
        <w:ind w:left="360"/>
        <w:jc w:val="both"/>
        <w:rPr>
          <w:rFonts w:ascii="Arial" w:hAnsi="Arial" w:cs="Arial"/>
          <w:color w:val="000000"/>
        </w:rPr>
      </w:pPr>
    </w:p>
    <w:p w14:paraId="1EA89F20" w14:textId="77777777" w:rsidR="009A60ED" w:rsidRPr="00BF6A5B" w:rsidRDefault="009A60ED" w:rsidP="001803ED">
      <w:pPr>
        <w:numPr>
          <w:ilvl w:val="0"/>
          <w:numId w:val="1"/>
        </w:numPr>
        <w:ind w:firstLine="0"/>
        <w:jc w:val="both"/>
        <w:rPr>
          <w:rFonts w:ascii="Arial" w:hAnsi="Arial" w:cs="Arial"/>
          <w:b/>
          <w:color w:val="000000"/>
        </w:rPr>
      </w:pPr>
      <w:r w:rsidRPr="00BF6A5B">
        <w:rPr>
          <w:rFonts w:ascii="Arial" w:hAnsi="Arial" w:cs="Arial"/>
          <w:b/>
          <w:color w:val="000000"/>
        </w:rPr>
        <w:t>– DOCUMENTAÇÃO PARA CADASTRO:</w:t>
      </w:r>
    </w:p>
    <w:p w14:paraId="45ED49AC" w14:textId="77777777" w:rsidR="009A60ED" w:rsidRPr="00BF6A5B" w:rsidRDefault="009A60ED" w:rsidP="00BF6A5B">
      <w:pPr>
        <w:jc w:val="both"/>
        <w:rPr>
          <w:rFonts w:ascii="Arial" w:hAnsi="Arial" w:cs="Arial"/>
          <w:color w:val="000000"/>
        </w:rPr>
      </w:pPr>
    </w:p>
    <w:p w14:paraId="3B301B0F" w14:textId="1A89792A" w:rsidR="009A60ED" w:rsidRPr="00BF6A5B" w:rsidRDefault="009A60ED" w:rsidP="00BF6A5B">
      <w:pPr>
        <w:jc w:val="both"/>
        <w:rPr>
          <w:rFonts w:ascii="Arial" w:hAnsi="Arial" w:cs="Arial"/>
          <w:color w:val="000000"/>
        </w:rPr>
      </w:pPr>
      <w:r w:rsidRPr="00BF6A5B">
        <w:rPr>
          <w:rFonts w:ascii="Arial" w:hAnsi="Arial" w:cs="Arial"/>
          <w:color w:val="000000"/>
        </w:rPr>
        <w:t xml:space="preserve">Para efeitos de </w:t>
      </w:r>
      <w:r w:rsidRPr="00BF6A5B">
        <w:rPr>
          <w:rFonts w:ascii="Arial" w:hAnsi="Arial" w:cs="Arial"/>
          <w:b/>
          <w:color w:val="000000"/>
        </w:rPr>
        <w:t>cadastramento</w:t>
      </w:r>
      <w:r w:rsidRPr="00BF6A5B">
        <w:rPr>
          <w:rFonts w:ascii="Arial" w:hAnsi="Arial" w:cs="Arial"/>
          <w:color w:val="000000"/>
        </w:rPr>
        <w:t xml:space="preserve">, os interessados que quiserem participar da presente licitação e que ainda não estiverem cdastrados junto ao Município, deverão apresentar à Prefeitura Municipal de </w:t>
      </w:r>
      <w:r w:rsidR="00093D1C">
        <w:rPr>
          <w:rFonts w:ascii="Arial" w:hAnsi="Arial" w:cs="Arial"/>
          <w:color w:val="000000"/>
        </w:rPr>
        <w:t>Vanini</w:t>
      </w:r>
      <w:r w:rsidRPr="00BF6A5B">
        <w:rPr>
          <w:rFonts w:ascii="Arial" w:hAnsi="Arial" w:cs="Arial"/>
          <w:color w:val="000000"/>
        </w:rPr>
        <w:t xml:space="preserve">, </w:t>
      </w:r>
      <w:r w:rsidRPr="00BF6A5B">
        <w:rPr>
          <w:rFonts w:ascii="Arial" w:hAnsi="Arial" w:cs="Arial"/>
          <w:b/>
          <w:color w:val="000000"/>
        </w:rPr>
        <w:t>até o</w:t>
      </w:r>
      <w:r w:rsidR="00432E75">
        <w:rPr>
          <w:rFonts w:ascii="Arial" w:hAnsi="Arial" w:cs="Arial"/>
          <w:b/>
          <w:color w:val="000000"/>
        </w:rPr>
        <w:t xml:space="preserve"> dia </w:t>
      </w:r>
      <w:r w:rsidR="00005712">
        <w:rPr>
          <w:rFonts w:ascii="Arial" w:hAnsi="Arial" w:cs="Arial"/>
          <w:b/>
          <w:color w:val="000000"/>
        </w:rPr>
        <w:t>21</w:t>
      </w:r>
      <w:r w:rsidR="00432E75">
        <w:rPr>
          <w:rFonts w:ascii="Arial" w:hAnsi="Arial" w:cs="Arial"/>
          <w:b/>
          <w:color w:val="000000"/>
        </w:rPr>
        <w:t>/0</w:t>
      </w:r>
      <w:r w:rsidR="00005712">
        <w:rPr>
          <w:rFonts w:ascii="Arial" w:hAnsi="Arial" w:cs="Arial"/>
          <w:b/>
          <w:color w:val="000000"/>
        </w:rPr>
        <w:t>3</w:t>
      </w:r>
      <w:r w:rsidR="00432E75">
        <w:rPr>
          <w:rFonts w:ascii="Arial" w:hAnsi="Arial" w:cs="Arial"/>
          <w:b/>
          <w:color w:val="000000"/>
        </w:rPr>
        <w:t>/202</w:t>
      </w:r>
      <w:r w:rsidR="00005712">
        <w:rPr>
          <w:rFonts w:ascii="Arial" w:hAnsi="Arial" w:cs="Arial"/>
          <w:b/>
          <w:color w:val="000000"/>
        </w:rPr>
        <w:t>2</w:t>
      </w:r>
      <w:r w:rsidRPr="00BF6A5B">
        <w:rPr>
          <w:rFonts w:ascii="Arial" w:hAnsi="Arial" w:cs="Arial"/>
          <w:color w:val="000000"/>
        </w:rPr>
        <w:t>, os seguintes documentos.</w:t>
      </w:r>
    </w:p>
    <w:p w14:paraId="6903E21D" w14:textId="77777777" w:rsidR="0088463F" w:rsidRPr="00BF6A5B" w:rsidRDefault="0088463F" w:rsidP="00BF6A5B">
      <w:pPr>
        <w:jc w:val="both"/>
        <w:rPr>
          <w:rFonts w:ascii="Arial" w:hAnsi="Arial" w:cs="Arial"/>
          <w:color w:val="000000"/>
        </w:rPr>
      </w:pPr>
    </w:p>
    <w:p w14:paraId="198AB0A0" w14:textId="77777777" w:rsidR="00C17653" w:rsidRPr="00BF6A5B" w:rsidRDefault="00C17653" w:rsidP="001803ED">
      <w:pPr>
        <w:numPr>
          <w:ilvl w:val="0"/>
          <w:numId w:val="3"/>
        </w:numPr>
        <w:ind w:left="0" w:firstLine="0"/>
        <w:jc w:val="both"/>
        <w:rPr>
          <w:rFonts w:ascii="Arial" w:hAnsi="Arial" w:cs="Arial"/>
          <w:color w:val="000000"/>
        </w:rPr>
      </w:pPr>
      <w:r w:rsidRPr="00BF6A5B">
        <w:rPr>
          <w:rFonts w:ascii="Arial" w:hAnsi="Arial" w:cs="Arial"/>
          <w:color w:val="000000"/>
        </w:rPr>
        <w:t>Cédula de identidade dos diretores da empresa;</w:t>
      </w:r>
    </w:p>
    <w:p w14:paraId="78A69BB9" w14:textId="77777777" w:rsidR="00C17653" w:rsidRPr="00BF6A5B" w:rsidRDefault="00C17653" w:rsidP="001803ED">
      <w:pPr>
        <w:numPr>
          <w:ilvl w:val="0"/>
          <w:numId w:val="3"/>
        </w:numPr>
        <w:ind w:left="0" w:firstLine="0"/>
        <w:jc w:val="both"/>
        <w:rPr>
          <w:rFonts w:ascii="Arial" w:hAnsi="Arial" w:cs="Arial"/>
          <w:color w:val="000000"/>
        </w:rPr>
      </w:pPr>
      <w:r w:rsidRPr="00BF6A5B">
        <w:rPr>
          <w:rFonts w:ascii="Arial" w:hAnsi="Arial" w:cs="Arial"/>
          <w:color w:val="000000"/>
        </w:rPr>
        <w:t>Registro comercial, no caso de empresa individual;</w:t>
      </w:r>
    </w:p>
    <w:p w14:paraId="2AB111DA" w14:textId="77777777" w:rsidR="00C17653" w:rsidRPr="00BF6A5B" w:rsidRDefault="00C17653" w:rsidP="001803ED">
      <w:pPr>
        <w:numPr>
          <w:ilvl w:val="0"/>
          <w:numId w:val="3"/>
        </w:numPr>
        <w:ind w:left="0" w:firstLine="0"/>
        <w:jc w:val="both"/>
        <w:rPr>
          <w:rFonts w:ascii="Arial" w:hAnsi="Arial" w:cs="Arial"/>
          <w:color w:val="000000"/>
        </w:rPr>
      </w:pPr>
      <w:r w:rsidRPr="00BF6A5B">
        <w:rPr>
          <w:rFonts w:ascii="Arial" w:hAnsi="Arial" w:cs="Arial"/>
          <w:color w:val="000000"/>
        </w:rPr>
        <w:t>Ato constitutivo, estatuto ou contrato social em vigor, devidamente registrado em se tratando de sociedades comerciais, e, no caso de sociedades por ações, acompanhado de documentos de eleição de seus administradores.</w:t>
      </w:r>
    </w:p>
    <w:p w14:paraId="6606A598" w14:textId="77777777" w:rsidR="00C17653" w:rsidRPr="00BF6A5B" w:rsidRDefault="00C17653" w:rsidP="001803ED">
      <w:pPr>
        <w:numPr>
          <w:ilvl w:val="0"/>
          <w:numId w:val="3"/>
        </w:numPr>
        <w:ind w:left="0" w:firstLine="0"/>
        <w:jc w:val="both"/>
        <w:rPr>
          <w:rFonts w:ascii="Arial" w:hAnsi="Arial" w:cs="Arial"/>
          <w:color w:val="000000"/>
        </w:rPr>
      </w:pPr>
      <w:r w:rsidRPr="00BF6A5B">
        <w:rPr>
          <w:rFonts w:ascii="Arial" w:hAnsi="Arial" w:cs="Arial"/>
          <w:color w:val="000000"/>
        </w:rPr>
        <w:t>Prova de inscrição no Cadastro Geral de Pessoas Jurídicas (CNPJ);</w:t>
      </w:r>
    </w:p>
    <w:p w14:paraId="280BAA69" w14:textId="77777777" w:rsidR="00C17653" w:rsidRPr="00BF6A5B" w:rsidRDefault="00C17653" w:rsidP="001803ED">
      <w:pPr>
        <w:numPr>
          <w:ilvl w:val="0"/>
          <w:numId w:val="3"/>
        </w:numPr>
        <w:ind w:left="0" w:firstLine="0"/>
        <w:jc w:val="both"/>
        <w:rPr>
          <w:rFonts w:ascii="Arial" w:hAnsi="Arial" w:cs="Arial"/>
          <w:color w:val="000000"/>
        </w:rPr>
      </w:pPr>
      <w:r w:rsidRPr="00BF6A5B">
        <w:rPr>
          <w:rFonts w:ascii="Arial" w:hAnsi="Arial" w:cs="Arial"/>
          <w:color w:val="000000"/>
        </w:rPr>
        <w:lastRenderedPageBreak/>
        <w:t>Prova da inscrição no Cadastro de Contribuintes do Estado ou do Município, relativo ao domicílio ou sede do licitante e pertinente ao seu ramo de atividade compatível com o objeto contratual;</w:t>
      </w:r>
    </w:p>
    <w:p w14:paraId="62955117" w14:textId="77777777" w:rsidR="00C17653" w:rsidRPr="00BF6A5B" w:rsidRDefault="00C17653" w:rsidP="001803ED">
      <w:pPr>
        <w:numPr>
          <w:ilvl w:val="0"/>
          <w:numId w:val="3"/>
        </w:numPr>
        <w:ind w:left="0" w:firstLine="0"/>
        <w:jc w:val="both"/>
        <w:rPr>
          <w:rFonts w:ascii="Arial" w:hAnsi="Arial" w:cs="Arial"/>
          <w:color w:val="000000"/>
        </w:rPr>
      </w:pPr>
      <w:r w:rsidRPr="00BF6A5B">
        <w:rPr>
          <w:rFonts w:ascii="Arial" w:hAnsi="Arial" w:cs="Arial"/>
          <w:color w:val="000000"/>
        </w:rPr>
        <w:t>Prova de regularidade quanto aos tributos e encargos sociais administrados pela Secretaria da Receita Federal do Brasil – RFB e quanto à Dívida Ativa da União administrada pela Procuradoria Geral da Fazenda Nacional – PGFN, conforme Portaria nº 358/2014 do Ministério da Fazenda (Certidão Conjunta Negativa);</w:t>
      </w:r>
    </w:p>
    <w:p w14:paraId="1554BC1F" w14:textId="77777777" w:rsidR="00C17653" w:rsidRPr="00BF6A5B" w:rsidRDefault="00C17653" w:rsidP="001803ED">
      <w:pPr>
        <w:numPr>
          <w:ilvl w:val="0"/>
          <w:numId w:val="3"/>
        </w:numPr>
        <w:ind w:left="0" w:firstLine="0"/>
        <w:jc w:val="both"/>
        <w:rPr>
          <w:rFonts w:ascii="Arial" w:hAnsi="Arial" w:cs="Arial"/>
          <w:color w:val="000000"/>
        </w:rPr>
      </w:pPr>
      <w:r w:rsidRPr="00BF6A5B">
        <w:rPr>
          <w:rFonts w:ascii="Arial" w:hAnsi="Arial" w:cs="Arial"/>
          <w:color w:val="000000"/>
        </w:rPr>
        <w:t>Prova de regularidade junto ao Fundo de Garantia por Tempo de Serviço (FGTS);</w:t>
      </w:r>
    </w:p>
    <w:p w14:paraId="6EC19FCA" w14:textId="77777777" w:rsidR="00C17653" w:rsidRPr="00BF6A5B" w:rsidRDefault="00C17653" w:rsidP="001803ED">
      <w:pPr>
        <w:numPr>
          <w:ilvl w:val="0"/>
          <w:numId w:val="3"/>
        </w:numPr>
        <w:ind w:left="0" w:firstLine="0"/>
        <w:jc w:val="both"/>
        <w:rPr>
          <w:rFonts w:ascii="Arial" w:hAnsi="Arial" w:cs="Arial"/>
          <w:color w:val="000000"/>
        </w:rPr>
      </w:pPr>
      <w:r w:rsidRPr="00BF6A5B">
        <w:rPr>
          <w:rFonts w:ascii="Arial" w:hAnsi="Arial" w:cs="Arial"/>
          <w:color w:val="000000"/>
        </w:rPr>
        <w:t>Prova de regularidade perante a Fazenda Estadual;</w:t>
      </w:r>
    </w:p>
    <w:p w14:paraId="151C00DF" w14:textId="39132C78" w:rsidR="00C17653" w:rsidRPr="00BF6A5B" w:rsidRDefault="00C17653" w:rsidP="001803ED">
      <w:pPr>
        <w:numPr>
          <w:ilvl w:val="0"/>
          <w:numId w:val="3"/>
        </w:numPr>
        <w:ind w:left="0" w:firstLine="0"/>
        <w:jc w:val="both"/>
        <w:rPr>
          <w:rFonts w:ascii="Arial" w:hAnsi="Arial" w:cs="Arial"/>
          <w:color w:val="000000"/>
        </w:rPr>
      </w:pPr>
      <w:r w:rsidRPr="00BF6A5B">
        <w:rPr>
          <w:rFonts w:ascii="Arial" w:hAnsi="Arial" w:cs="Arial"/>
          <w:color w:val="000000"/>
        </w:rPr>
        <w:t xml:space="preserve">Prova de regularidade perante a Fazenda Municipal, do domicílio ou sede do proponente e </w:t>
      </w:r>
      <w:r w:rsidRPr="00BF6A5B">
        <w:rPr>
          <w:rFonts w:ascii="Arial" w:hAnsi="Arial" w:cs="Arial"/>
          <w:b/>
          <w:color w:val="000000"/>
          <w:u w:val="single"/>
        </w:rPr>
        <w:t xml:space="preserve">do Município de </w:t>
      </w:r>
      <w:r w:rsidR="00005712">
        <w:rPr>
          <w:rFonts w:ascii="Arial" w:hAnsi="Arial" w:cs="Arial"/>
          <w:b/>
          <w:color w:val="000000"/>
          <w:u w:val="single"/>
        </w:rPr>
        <w:t>Vanini</w:t>
      </w:r>
      <w:r w:rsidRPr="00BF6A5B">
        <w:rPr>
          <w:rFonts w:ascii="Arial" w:hAnsi="Arial" w:cs="Arial"/>
          <w:b/>
          <w:color w:val="000000"/>
        </w:rPr>
        <w:t xml:space="preserve"> </w:t>
      </w:r>
      <w:r w:rsidRPr="00BF6A5B">
        <w:rPr>
          <w:rFonts w:ascii="Arial" w:hAnsi="Arial" w:cs="Arial"/>
          <w:color w:val="000000"/>
        </w:rPr>
        <w:t>(caso a empresa não possua cadastro no município, solicitar por e-mail: compras@</w:t>
      </w:r>
      <w:r w:rsidR="00432E75">
        <w:rPr>
          <w:rFonts w:ascii="Arial" w:hAnsi="Arial" w:cs="Arial"/>
          <w:color w:val="000000"/>
        </w:rPr>
        <w:t>pm</w:t>
      </w:r>
      <w:r w:rsidR="00005712">
        <w:rPr>
          <w:rFonts w:ascii="Arial" w:hAnsi="Arial" w:cs="Arial"/>
          <w:color w:val="000000"/>
        </w:rPr>
        <w:t>vanini</w:t>
      </w:r>
      <w:r w:rsidR="00432E75">
        <w:rPr>
          <w:rFonts w:ascii="Arial" w:hAnsi="Arial" w:cs="Arial"/>
          <w:color w:val="000000"/>
        </w:rPr>
        <w:t>.com.br</w:t>
      </w:r>
      <w:r w:rsidRPr="00BF6A5B">
        <w:rPr>
          <w:rFonts w:ascii="Arial" w:hAnsi="Arial" w:cs="Arial"/>
          <w:color w:val="000000"/>
        </w:rPr>
        <w:t>);</w:t>
      </w:r>
    </w:p>
    <w:p w14:paraId="6E5A217B" w14:textId="5E339432" w:rsidR="00C17653" w:rsidRPr="00BF6A5B" w:rsidRDefault="00C17653" w:rsidP="001803ED">
      <w:pPr>
        <w:numPr>
          <w:ilvl w:val="0"/>
          <w:numId w:val="3"/>
        </w:numPr>
        <w:ind w:left="0" w:firstLine="0"/>
        <w:jc w:val="both"/>
        <w:rPr>
          <w:rFonts w:ascii="Arial" w:hAnsi="Arial" w:cs="Arial"/>
          <w:color w:val="000000"/>
        </w:rPr>
      </w:pPr>
      <w:r w:rsidRPr="00BF6A5B">
        <w:rPr>
          <w:rFonts w:ascii="Arial" w:hAnsi="Arial" w:cs="Arial"/>
        </w:rPr>
        <w:t>C</w:t>
      </w:r>
      <w:r w:rsidRPr="00BF6A5B">
        <w:rPr>
          <w:rFonts w:ascii="Arial" w:hAnsi="Arial" w:cs="Arial"/>
          <w:color w:val="000000"/>
        </w:rPr>
        <w:t>ertidão negativa de falência expedida pelo distribuidor da sede da pess</w:t>
      </w:r>
      <w:r w:rsidR="00432E75">
        <w:rPr>
          <w:rFonts w:ascii="Arial" w:hAnsi="Arial" w:cs="Arial"/>
          <w:color w:val="000000"/>
        </w:rPr>
        <w:t>oa jurídica, pelo prazo de até 3</w:t>
      </w:r>
      <w:r w:rsidRPr="00BF6A5B">
        <w:rPr>
          <w:rFonts w:ascii="Arial" w:hAnsi="Arial" w:cs="Arial"/>
          <w:color w:val="000000"/>
        </w:rPr>
        <w:t>0 dias, anteriores ao prazo da abertura dos envelopes.</w:t>
      </w:r>
    </w:p>
    <w:p w14:paraId="12C36DE9" w14:textId="3F058D26" w:rsidR="00C17653" w:rsidRPr="00BF6A5B" w:rsidRDefault="00C17653" w:rsidP="001803ED">
      <w:pPr>
        <w:numPr>
          <w:ilvl w:val="0"/>
          <w:numId w:val="3"/>
        </w:numPr>
        <w:ind w:left="0" w:firstLine="0"/>
        <w:jc w:val="both"/>
        <w:rPr>
          <w:rFonts w:ascii="Arial" w:hAnsi="Arial" w:cs="Arial"/>
          <w:color w:val="000000"/>
        </w:rPr>
      </w:pPr>
      <w:r w:rsidRPr="00BF6A5B">
        <w:rPr>
          <w:rFonts w:ascii="Arial" w:hAnsi="Arial" w:cs="Arial"/>
          <w:color w:val="000000"/>
        </w:rPr>
        <w:t xml:space="preserve">Certidão Negativa de Débitos Trabalhistas pelo prazo de até </w:t>
      </w:r>
      <w:r w:rsidR="00432E75">
        <w:rPr>
          <w:rFonts w:ascii="Arial" w:hAnsi="Arial" w:cs="Arial"/>
          <w:color w:val="000000"/>
        </w:rPr>
        <w:t>6</w:t>
      </w:r>
      <w:r w:rsidRPr="00BF6A5B">
        <w:rPr>
          <w:rFonts w:ascii="Arial" w:hAnsi="Arial" w:cs="Arial"/>
          <w:color w:val="000000"/>
        </w:rPr>
        <w:t>0 dias, anteriores ao prazo da abertura dos envelopes.</w:t>
      </w:r>
    </w:p>
    <w:p w14:paraId="0CD58DE0" w14:textId="77777777" w:rsidR="009A60ED" w:rsidRPr="00BF6A5B" w:rsidRDefault="009A60ED" w:rsidP="00BF6A5B">
      <w:pPr>
        <w:rPr>
          <w:rFonts w:ascii="Arial" w:hAnsi="Arial" w:cs="Arial"/>
          <w:color w:val="000000"/>
        </w:rPr>
      </w:pPr>
    </w:p>
    <w:p w14:paraId="77B07874" w14:textId="77777777" w:rsidR="00B07E33" w:rsidRPr="00BF6A5B" w:rsidRDefault="009A60ED" w:rsidP="00BF6A5B">
      <w:pPr>
        <w:jc w:val="both"/>
        <w:rPr>
          <w:rFonts w:ascii="Arial" w:hAnsi="Arial" w:cs="Arial"/>
          <w:color w:val="000000"/>
        </w:rPr>
      </w:pPr>
      <w:r w:rsidRPr="00BF6A5B">
        <w:rPr>
          <w:rFonts w:ascii="Arial" w:hAnsi="Arial" w:cs="Arial"/>
          <w:color w:val="000000"/>
        </w:rPr>
        <w:t>2.1 – Os documentos poderão ser apresentados em original, por cópia autenticada por tabelião ou por funcionário público do Município mediante comprovação com o original, ou publicado em órgão da imprensa oficial.</w:t>
      </w:r>
    </w:p>
    <w:p w14:paraId="4809EF2E" w14:textId="77777777" w:rsidR="00156415" w:rsidRPr="00BF6A5B" w:rsidRDefault="00156415" w:rsidP="00BF6A5B">
      <w:pPr>
        <w:jc w:val="both"/>
        <w:rPr>
          <w:rFonts w:ascii="Arial" w:hAnsi="Arial" w:cs="Arial"/>
          <w:color w:val="000000"/>
        </w:rPr>
      </w:pPr>
    </w:p>
    <w:p w14:paraId="4029870F" w14:textId="77777777" w:rsidR="00E57551" w:rsidRPr="00BF6A5B" w:rsidRDefault="00E57551" w:rsidP="001803ED">
      <w:pPr>
        <w:numPr>
          <w:ilvl w:val="0"/>
          <w:numId w:val="1"/>
        </w:numPr>
        <w:ind w:firstLine="0"/>
        <w:jc w:val="both"/>
        <w:rPr>
          <w:rFonts w:ascii="Arial" w:hAnsi="Arial" w:cs="Arial"/>
          <w:b/>
          <w:color w:val="000000"/>
        </w:rPr>
      </w:pPr>
      <w:r w:rsidRPr="00BF6A5B">
        <w:rPr>
          <w:rFonts w:ascii="Arial" w:hAnsi="Arial" w:cs="Arial"/>
          <w:b/>
          <w:color w:val="000000"/>
        </w:rPr>
        <w:t xml:space="preserve">– </w:t>
      </w:r>
      <w:r w:rsidR="005B0125" w:rsidRPr="00BF6A5B">
        <w:rPr>
          <w:rFonts w:ascii="Arial" w:hAnsi="Arial" w:cs="Arial"/>
          <w:b/>
          <w:color w:val="000000"/>
        </w:rPr>
        <w:t>DA APRESENTAÇÃO DOS ENVELOPES</w:t>
      </w:r>
      <w:r w:rsidRPr="00BF6A5B">
        <w:rPr>
          <w:rFonts w:ascii="Arial" w:hAnsi="Arial" w:cs="Arial"/>
          <w:b/>
          <w:color w:val="000000"/>
        </w:rPr>
        <w:t>.</w:t>
      </w:r>
    </w:p>
    <w:p w14:paraId="142F3201" w14:textId="77777777" w:rsidR="005B0125" w:rsidRPr="00BF6A5B" w:rsidRDefault="005B0125" w:rsidP="00BF6A5B">
      <w:pPr>
        <w:jc w:val="both"/>
        <w:rPr>
          <w:rFonts w:ascii="Arial" w:hAnsi="Arial" w:cs="Arial"/>
          <w:b/>
          <w:color w:val="000000"/>
        </w:rPr>
      </w:pPr>
    </w:p>
    <w:p w14:paraId="562E5EF7" w14:textId="2CF466F9" w:rsidR="001F25BB" w:rsidRDefault="005B0125" w:rsidP="00BF6A5B">
      <w:pPr>
        <w:jc w:val="both"/>
        <w:rPr>
          <w:rFonts w:ascii="Arial" w:hAnsi="Arial" w:cs="Arial"/>
          <w:color w:val="000000"/>
        </w:rPr>
      </w:pPr>
      <w:r w:rsidRPr="00BF6A5B">
        <w:rPr>
          <w:rFonts w:ascii="Arial" w:hAnsi="Arial" w:cs="Arial"/>
          <w:color w:val="000000"/>
        </w:rPr>
        <w:t>Para participação no certame, a licitante deverá apresentar</w:t>
      </w:r>
      <w:r w:rsidR="00663BB2" w:rsidRPr="00BF6A5B">
        <w:rPr>
          <w:rFonts w:ascii="Arial" w:hAnsi="Arial" w:cs="Arial"/>
          <w:color w:val="000000"/>
        </w:rPr>
        <w:t xml:space="preserve"> os documentos de habilitação</w:t>
      </w:r>
      <w:r w:rsidR="0032581E" w:rsidRPr="00BF6A5B">
        <w:rPr>
          <w:rFonts w:ascii="Arial" w:hAnsi="Arial" w:cs="Arial"/>
          <w:color w:val="000000"/>
        </w:rPr>
        <w:t xml:space="preserve">, proposta técnica </w:t>
      </w:r>
      <w:r w:rsidR="00663BB2" w:rsidRPr="00BF6A5B">
        <w:rPr>
          <w:rFonts w:ascii="Arial" w:hAnsi="Arial" w:cs="Arial"/>
          <w:color w:val="000000"/>
        </w:rPr>
        <w:t xml:space="preserve"> e</w:t>
      </w:r>
      <w:r w:rsidRPr="00BF6A5B">
        <w:rPr>
          <w:rFonts w:ascii="Arial" w:hAnsi="Arial" w:cs="Arial"/>
          <w:color w:val="000000"/>
        </w:rPr>
        <w:t xml:space="preserve"> a sua proposta</w:t>
      </w:r>
      <w:r w:rsidR="0032581E" w:rsidRPr="00BF6A5B">
        <w:rPr>
          <w:rFonts w:ascii="Arial" w:hAnsi="Arial" w:cs="Arial"/>
          <w:color w:val="000000"/>
        </w:rPr>
        <w:t xml:space="preserve"> financeira</w:t>
      </w:r>
      <w:r w:rsidRPr="00BF6A5B">
        <w:rPr>
          <w:rFonts w:ascii="Arial" w:hAnsi="Arial" w:cs="Arial"/>
          <w:color w:val="000000"/>
        </w:rPr>
        <w:t xml:space="preserve"> em envelopes distintos</w:t>
      </w:r>
      <w:r w:rsidR="00663BB2" w:rsidRPr="00BF6A5B">
        <w:rPr>
          <w:rFonts w:ascii="Arial" w:hAnsi="Arial" w:cs="Arial"/>
          <w:color w:val="000000"/>
        </w:rPr>
        <w:t>,</w:t>
      </w:r>
      <w:r w:rsidRPr="00BF6A5B">
        <w:rPr>
          <w:rFonts w:ascii="Arial" w:hAnsi="Arial" w:cs="Arial"/>
          <w:color w:val="000000"/>
        </w:rPr>
        <w:t xml:space="preserve"> lacrados, n</w:t>
      </w:r>
      <w:r w:rsidR="00663BB2" w:rsidRPr="00BF6A5B">
        <w:rPr>
          <w:rFonts w:ascii="Arial" w:hAnsi="Arial" w:cs="Arial"/>
          <w:color w:val="000000"/>
        </w:rPr>
        <w:t>ão transparentes, identificados</w:t>
      </w:r>
      <w:r w:rsidR="00B24AED" w:rsidRPr="00BF6A5B">
        <w:rPr>
          <w:rFonts w:ascii="Arial" w:hAnsi="Arial" w:cs="Arial"/>
          <w:color w:val="000000"/>
        </w:rPr>
        <w:t xml:space="preserve"> respectivamente como de nº 1,  nº 2 e nº 3,</w:t>
      </w:r>
      <w:r w:rsidRPr="00BF6A5B">
        <w:rPr>
          <w:rFonts w:ascii="Arial" w:hAnsi="Arial" w:cs="Arial"/>
          <w:color w:val="000000"/>
        </w:rPr>
        <w:t xml:space="preserve"> para o que sugere a seguinte inscrição:</w:t>
      </w:r>
    </w:p>
    <w:p w14:paraId="371F2F9B" w14:textId="77777777" w:rsidR="00432E75" w:rsidRPr="00BF6A5B" w:rsidRDefault="00432E75" w:rsidP="00BF6A5B">
      <w:pPr>
        <w:jc w:val="both"/>
        <w:rPr>
          <w:rFonts w:ascii="Arial" w:hAnsi="Arial" w:cs="Arial"/>
          <w:color w:val="000000"/>
        </w:rPr>
      </w:pPr>
    </w:p>
    <w:p w14:paraId="4BFE1627" w14:textId="7E782CAB" w:rsidR="00E57551" w:rsidRPr="00BF6A5B" w:rsidRDefault="00E57551" w:rsidP="00BF6A5B">
      <w:pPr>
        <w:pStyle w:val="Ttulo1"/>
        <w:rPr>
          <w:rFonts w:ascii="Arial" w:hAnsi="Arial" w:cs="Arial"/>
          <w:color w:val="000000"/>
          <w:szCs w:val="24"/>
        </w:rPr>
      </w:pPr>
      <w:r w:rsidRPr="00BF6A5B">
        <w:rPr>
          <w:rFonts w:ascii="Arial" w:hAnsi="Arial" w:cs="Arial"/>
          <w:color w:val="000000"/>
          <w:szCs w:val="24"/>
        </w:rPr>
        <w:t xml:space="preserve">AO MUNICÍPIO DE </w:t>
      </w:r>
      <w:r w:rsidR="00005712">
        <w:rPr>
          <w:rFonts w:ascii="Arial" w:hAnsi="Arial" w:cs="Arial"/>
          <w:color w:val="000000"/>
          <w:szCs w:val="24"/>
        </w:rPr>
        <w:t>VANINI</w:t>
      </w:r>
    </w:p>
    <w:p w14:paraId="6DA4A9A3" w14:textId="31AA57AF" w:rsidR="00E57551" w:rsidRPr="00BF6A5B" w:rsidRDefault="009A60ED" w:rsidP="00BF6A5B">
      <w:pPr>
        <w:jc w:val="both"/>
        <w:rPr>
          <w:rFonts w:ascii="Arial" w:hAnsi="Arial" w:cs="Arial"/>
          <w:b/>
          <w:color w:val="000000"/>
        </w:rPr>
      </w:pPr>
      <w:r w:rsidRPr="00BF6A5B">
        <w:rPr>
          <w:rFonts w:ascii="Arial" w:hAnsi="Arial" w:cs="Arial"/>
          <w:b/>
          <w:color w:val="000000"/>
        </w:rPr>
        <w:t>TOMADA DE PREÇO</w:t>
      </w:r>
      <w:r w:rsidR="00E57551" w:rsidRPr="00BF6A5B">
        <w:rPr>
          <w:rFonts w:ascii="Arial" w:hAnsi="Arial" w:cs="Arial"/>
          <w:b/>
          <w:color w:val="000000"/>
        </w:rPr>
        <w:t xml:space="preserve"> </w:t>
      </w:r>
      <w:r w:rsidR="002B1E39" w:rsidRPr="00BF6A5B">
        <w:rPr>
          <w:rFonts w:ascii="Arial" w:hAnsi="Arial" w:cs="Arial"/>
          <w:b/>
          <w:color w:val="000000"/>
        </w:rPr>
        <w:t>Nº.</w:t>
      </w:r>
      <w:r w:rsidR="00E57551" w:rsidRPr="00BF6A5B">
        <w:rPr>
          <w:rFonts w:ascii="Arial" w:hAnsi="Arial" w:cs="Arial"/>
          <w:b/>
          <w:color w:val="000000"/>
        </w:rPr>
        <w:t xml:space="preserve"> </w:t>
      </w:r>
      <w:r w:rsidR="00432E75">
        <w:rPr>
          <w:rFonts w:ascii="Arial" w:hAnsi="Arial" w:cs="Arial"/>
          <w:b/>
          <w:color w:val="000000"/>
        </w:rPr>
        <w:t>00</w:t>
      </w:r>
      <w:r w:rsidR="00005712">
        <w:rPr>
          <w:rFonts w:ascii="Arial" w:hAnsi="Arial" w:cs="Arial"/>
          <w:b/>
          <w:color w:val="000000"/>
        </w:rPr>
        <w:t>1</w:t>
      </w:r>
      <w:r w:rsidR="003F0914" w:rsidRPr="00BF6A5B">
        <w:rPr>
          <w:rFonts w:ascii="Arial" w:hAnsi="Arial" w:cs="Arial"/>
          <w:b/>
          <w:color w:val="000000"/>
        </w:rPr>
        <w:t>/202</w:t>
      </w:r>
      <w:r w:rsidR="00005712">
        <w:rPr>
          <w:rFonts w:ascii="Arial" w:hAnsi="Arial" w:cs="Arial"/>
          <w:b/>
          <w:color w:val="000000"/>
        </w:rPr>
        <w:t>2</w:t>
      </w:r>
    </w:p>
    <w:p w14:paraId="610CB964" w14:textId="77777777" w:rsidR="00E57551" w:rsidRPr="00BF6A5B" w:rsidRDefault="00E57551" w:rsidP="00BF6A5B">
      <w:pPr>
        <w:jc w:val="both"/>
        <w:rPr>
          <w:rFonts w:ascii="Arial" w:hAnsi="Arial" w:cs="Arial"/>
          <w:b/>
          <w:color w:val="000000"/>
        </w:rPr>
      </w:pPr>
      <w:r w:rsidRPr="00BF6A5B">
        <w:rPr>
          <w:rFonts w:ascii="Arial" w:hAnsi="Arial" w:cs="Arial"/>
          <w:b/>
          <w:color w:val="000000"/>
        </w:rPr>
        <w:t xml:space="preserve">ENVELOPE </w:t>
      </w:r>
      <w:r w:rsidR="002B1E39" w:rsidRPr="00BF6A5B">
        <w:rPr>
          <w:rFonts w:ascii="Arial" w:hAnsi="Arial" w:cs="Arial"/>
          <w:b/>
          <w:color w:val="000000"/>
        </w:rPr>
        <w:t>Nº.</w:t>
      </w:r>
      <w:r w:rsidRPr="00BF6A5B">
        <w:rPr>
          <w:rFonts w:ascii="Arial" w:hAnsi="Arial" w:cs="Arial"/>
          <w:b/>
          <w:color w:val="000000"/>
        </w:rPr>
        <w:t xml:space="preserve"> 01 – </w:t>
      </w:r>
      <w:r w:rsidRPr="00BF6A5B">
        <w:rPr>
          <w:rFonts w:ascii="Arial" w:hAnsi="Arial" w:cs="Arial"/>
          <w:b/>
          <w:color w:val="000000"/>
          <w:u w:val="single"/>
        </w:rPr>
        <w:t>DOCUMENTAÇÃO</w:t>
      </w:r>
    </w:p>
    <w:p w14:paraId="40310FD0" w14:textId="77777777" w:rsidR="00E57551" w:rsidRPr="00BF6A5B" w:rsidRDefault="00E57551" w:rsidP="00BF6A5B">
      <w:pPr>
        <w:jc w:val="both"/>
        <w:rPr>
          <w:rFonts w:ascii="Arial" w:hAnsi="Arial" w:cs="Arial"/>
          <w:b/>
          <w:color w:val="000000"/>
        </w:rPr>
      </w:pPr>
      <w:r w:rsidRPr="00BF6A5B">
        <w:rPr>
          <w:rFonts w:ascii="Arial" w:hAnsi="Arial" w:cs="Arial"/>
          <w:b/>
          <w:color w:val="000000"/>
        </w:rPr>
        <w:t>PROPON</w:t>
      </w:r>
      <w:r w:rsidR="0043670C" w:rsidRPr="00BF6A5B">
        <w:rPr>
          <w:rFonts w:ascii="Arial" w:hAnsi="Arial" w:cs="Arial"/>
          <w:b/>
          <w:color w:val="000000"/>
        </w:rPr>
        <w:t>ENTE (NOME COMPLETO DA EMPRESA)</w:t>
      </w:r>
    </w:p>
    <w:p w14:paraId="35387A47" w14:textId="77777777" w:rsidR="00FC27C1" w:rsidRPr="00BF6A5B" w:rsidRDefault="00FC27C1" w:rsidP="00BF6A5B">
      <w:pPr>
        <w:jc w:val="both"/>
        <w:rPr>
          <w:rFonts w:ascii="Arial" w:hAnsi="Arial" w:cs="Arial"/>
          <w:b/>
          <w:color w:val="000000"/>
        </w:rPr>
      </w:pPr>
      <w:r w:rsidRPr="00BF6A5B">
        <w:rPr>
          <w:rFonts w:ascii="Arial" w:hAnsi="Arial" w:cs="Arial"/>
          <w:b/>
          <w:color w:val="000000"/>
        </w:rPr>
        <w:t>E-MAIL E TELEFONE</w:t>
      </w:r>
      <w:r w:rsidR="0043670C" w:rsidRPr="00BF6A5B">
        <w:rPr>
          <w:rFonts w:ascii="Arial" w:hAnsi="Arial" w:cs="Arial"/>
          <w:b/>
          <w:color w:val="000000"/>
        </w:rPr>
        <w:t>”</w:t>
      </w:r>
    </w:p>
    <w:p w14:paraId="52B7B5DB" w14:textId="77777777" w:rsidR="009311C5" w:rsidRPr="00BF6A5B" w:rsidRDefault="009311C5" w:rsidP="00BF6A5B">
      <w:pPr>
        <w:jc w:val="both"/>
        <w:rPr>
          <w:rFonts w:ascii="Arial" w:hAnsi="Arial" w:cs="Arial"/>
          <w:b/>
          <w:color w:val="000000"/>
        </w:rPr>
      </w:pPr>
    </w:p>
    <w:p w14:paraId="6525334C" w14:textId="3288C9CF" w:rsidR="00432E75" w:rsidRPr="00BF6A5B" w:rsidRDefault="00432E75" w:rsidP="00432E75">
      <w:pPr>
        <w:pStyle w:val="Ttulo1"/>
        <w:rPr>
          <w:rFonts w:ascii="Arial" w:hAnsi="Arial" w:cs="Arial"/>
          <w:color w:val="000000"/>
          <w:szCs w:val="24"/>
        </w:rPr>
      </w:pPr>
      <w:r w:rsidRPr="00BF6A5B">
        <w:rPr>
          <w:rFonts w:ascii="Arial" w:hAnsi="Arial" w:cs="Arial"/>
          <w:color w:val="000000"/>
          <w:szCs w:val="24"/>
        </w:rPr>
        <w:t xml:space="preserve">AO MUNICÍPIO DE </w:t>
      </w:r>
      <w:r w:rsidR="00005712">
        <w:rPr>
          <w:rFonts w:ascii="Arial" w:hAnsi="Arial" w:cs="Arial"/>
          <w:color w:val="000000"/>
          <w:szCs w:val="24"/>
        </w:rPr>
        <w:t>VANINI</w:t>
      </w:r>
    </w:p>
    <w:p w14:paraId="61B0E2AE" w14:textId="422C6174" w:rsidR="00E57551" w:rsidRPr="00BF6A5B" w:rsidRDefault="009A60ED" w:rsidP="00BF6A5B">
      <w:pPr>
        <w:jc w:val="both"/>
        <w:rPr>
          <w:rFonts w:ascii="Arial" w:hAnsi="Arial" w:cs="Arial"/>
          <w:b/>
          <w:color w:val="000000"/>
        </w:rPr>
      </w:pPr>
      <w:r w:rsidRPr="00BF6A5B">
        <w:rPr>
          <w:rFonts w:ascii="Arial" w:hAnsi="Arial" w:cs="Arial"/>
          <w:b/>
          <w:color w:val="000000"/>
        </w:rPr>
        <w:t>TOMADA DE PREÇO</w:t>
      </w:r>
      <w:r w:rsidR="00E57551" w:rsidRPr="00BF6A5B">
        <w:rPr>
          <w:rFonts w:ascii="Arial" w:hAnsi="Arial" w:cs="Arial"/>
          <w:b/>
          <w:color w:val="000000"/>
        </w:rPr>
        <w:t xml:space="preserve"> </w:t>
      </w:r>
      <w:r w:rsidR="002B1E39" w:rsidRPr="00BF6A5B">
        <w:rPr>
          <w:rFonts w:ascii="Arial" w:hAnsi="Arial" w:cs="Arial"/>
          <w:b/>
          <w:color w:val="000000"/>
        </w:rPr>
        <w:t>Nº.</w:t>
      </w:r>
      <w:r w:rsidR="00E57551" w:rsidRPr="00BF6A5B">
        <w:rPr>
          <w:rFonts w:ascii="Arial" w:hAnsi="Arial" w:cs="Arial"/>
          <w:b/>
          <w:color w:val="000000"/>
        </w:rPr>
        <w:t xml:space="preserve"> </w:t>
      </w:r>
      <w:r w:rsidR="003F0914" w:rsidRPr="00BF6A5B">
        <w:rPr>
          <w:rFonts w:ascii="Arial" w:hAnsi="Arial" w:cs="Arial"/>
          <w:b/>
          <w:color w:val="000000"/>
        </w:rPr>
        <w:t>00</w:t>
      </w:r>
      <w:r w:rsidR="00005712">
        <w:rPr>
          <w:rFonts w:ascii="Arial" w:hAnsi="Arial" w:cs="Arial"/>
          <w:b/>
          <w:color w:val="000000"/>
        </w:rPr>
        <w:t>1</w:t>
      </w:r>
      <w:r w:rsidR="003F0914" w:rsidRPr="00BF6A5B">
        <w:rPr>
          <w:rFonts w:ascii="Arial" w:hAnsi="Arial" w:cs="Arial"/>
          <w:b/>
          <w:color w:val="000000"/>
        </w:rPr>
        <w:t>/202</w:t>
      </w:r>
      <w:r w:rsidR="00005712">
        <w:rPr>
          <w:rFonts w:ascii="Arial" w:hAnsi="Arial" w:cs="Arial"/>
          <w:b/>
          <w:color w:val="000000"/>
        </w:rPr>
        <w:t>2</w:t>
      </w:r>
    </w:p>
    <w:p w14:paraId="59F51416" w14:textId="00752345" w:rsidR="00E57551" w:rsidRPr="00BF6A5B" w:rsidRDefault="00E57551" w:rsidP="00BF6A5B">
      <w:pPr>
        <w:jc w:val="both"/>
        <w:rPr>
          <w:rFonts w:ascii="Arial" w:hAnsi="Arial" w:cs="Arial"/>
          <w:b/>
          <w:color w:val="000000"/>
        </w:rPr>
      </w:pPr>
      <w:r w:rsidRPr="00BF6A5B">
        <w:rPr>
          <w:rFonts w:ascii="Arial" w:hAnsi="Arial" w:cs="Arial"/>
          <w:b/>
          <w:color w:val="000000"/>
        </w:rPr>
        <w:t xml:space="preserve">ENVELOPE </w:t>
      </w:r>
      <w:r w:rsidR="002B1E39" w:rsidRPr="00BF6A5B">
        <w:rPr>
          <w:rFonts w:ascii="Arial" w:hAnsi="Arial" w:cs="Arial"/>
          <w:b/>
          <w:color w:val="000000"/>
        </w:rPr>
        <w:t>Nº.</w:t>
      </w:r>
      <w:r w:rsidRPr="00BF6A5B">
        <w:rPr>
          <w:rFonts w:ascii="Arial" w:hAnsi="Arial" w:cs="Arial"/>
          <w:b/>
          <w:color w:val="000000"/>
        </w:rPr>
        <w:t xml:space="preserve"> 02 – </w:t>
      </w:r>
      <w:r w:rsidRPr="00BF6A5B">
        <w:rPr>
          <w:rFonts w:ascii="Arial" w:hAnsi="Arial" w:cs="Arial"/>
          <w:b/>
          <w:color w:val="000000"/>
          <w:u w:val="single"/>
        </w:rPr>
        <w:t>PROPOSTA</w:t>
      </w:r>
      <w:r w:rsidR="002A3ADB" w:rsidRPr="00BF6A5B">
        <w:rPr>
          <w:rFonts w:ascii="Arial" w:hAnsi="Arial" w:cs="Arial"/>
          <w:b/>
          <w:color w:val="000000"/>
          <w:u w:val="single"/>
        </w:rPr>
        <w:t xml:space="preserve"> TÉCNICA</w:t>
      </w:r>
    </w:p>
    <w:p w14:paraId="2A1078E5" w14:textId="77777777" w:rsidR="00E57551" w:rsidRPr="00BF6A5B" w:rsidRDefault="00E57551" w:rsidP="00BF6A5B">
      <w:pPr>
        <w:jc w:val="both"/>
        <w:rPr>
          <w:rFonts w:ascii="Arial" w:hAnsi="Arial" w:cs="Arial"/>
          <w:b/>
          <w:color w:val="000000"/>
        </w:rPr>
      </w:pPr>
      <w:r w:rsidRPr="00BF6A5B">
        <w:rPr>
          <w:rFonts w:ascii="Arial" w:hAnsi="Arial" w:cs="Arial"/>
          <w:b/>
          <w:color w:val="000000"/>
        </w:rPr>
        <w:t>PROPONENTE (NOME COMPLETO DA EMPRESA</w:t>
      </w:r>
      <w:r w:rsidR="0043670C" w:rsidRPr="00BF6A5B">
        <w:rPr>
          <w:rFonts w:ascii="Arial" w:hAnsi="Arial" w:cs="Arial"/>
          <w:b/>
          <w:color w:val="000000"/>
        </w:rPr>
        <w:t>)</w:t>
      </w:r>
    </w:p>
    <w:p w14:paraId="54FAA80E" w14:textId="77777777" w:rsidR="00FC27C1" w:rsidRPr="00BF6A5B" w:rsidRDefault="00FC27C1" w:rsidP="00BF6A5B">
      <w:pPr>
        <w:jc w:val="both"/>
        <w:rPr>
          <w:rFonts w:ascii="Arial" w:hAnsi="Arial" w:cs="Arial"/>
          <w:b/>
          <w:color w:val="000000"/>
        </w:rPr>
      </w:pPr>
      <w:r w:rsidRPr="00BF6A5B">
        <w:rPr>
          <w:rFonts w:ascii="Arial" w:hAnsi="Arial" w:cs="Arial"/>
          <w:b/>
          <w:color w:val="000000"/>
        </w:rPr>
        <w:t>E-MAIL E TELEFONE</w:t>
      </w:r>
      <w:r w:rsidR="0043670C" w:rsidRPr="00BF6A5B">
        <w:rPr>
          <w:rFonts w:ascii="Arial" w:hAnsi="Arial" w:cs="Arial"/>
          <w:b/>
          <w:color w:val="000000"/>
        </w:rPr>
        <w:t>”</w:t>
      </w:r>
    </w:p>
    <w:p w14:paraId="28D6CB6F" w14:textId="77777777" w:rsidR="002A3ADB" w:rsidRPr="00BF6A5B" w:rsidRDefault="002A3ADB" w:rsidP="00BF6A5B">
      <w:pPr>
        <w:jc w:val="both"/>
        <w:rPr>
          <w:rFonts w:ascii="Arial" w:hAnsi="Arial" w:cs="Arial"/>
          <w:b/>
          <w:color w:val="000000"/>
        </w:rPr>
      </w:pPr>
    </w:p>
    <w:p w14:paraId="0C88E7E3" w14:textId="443694BD" w:rsidR="00432E75" w:rsidRPr="00BF6A5B" w:rsidRDefault="00432E75" w:rsidP="00432E75">
      <w:pPr>
        <w:pStyle w:val="Ttulo1"/>
        <w:rPr>
          <w:rFonts w:ascii="Arial" w:hAnsi="Arial" w:cs="Arial"/>
          <w:color w:val="000000"/>
          <w:szCs w:val="24"/>
        </w:rPr>
      </w:pPr>
      <w:r w:rsidRPr="00BF6A5B">
        <w:rPr>
          <w:rFonts w:ascii="Arial" w:hAnsi="Arial" w:cs="Arial"/>
          <w:color w:val="000000"/>
          <w:szCs w:val="24"/>
        </w:rPr>
        <w:t xml:space="preserve">AO MUNICÍPIO DE </w:t>
      </w:r>
      <w:r w:rsidR="00005712">
        <w:rPr>
          <w:rFonts w:ascii="Arial" w:hAnsi="Arial" w:cs="Arial"/>
          <w:color w:val="000000"/>
          <w:szCs w:val="24"/>
        </w:rPr>
        <w:t>VANINI</w:t>
      </w:r>
    </w:p>
    <w:p w14:paraId="28373245" w14:textId="60623660" w:rsidR="002A3ADB" w:rsidRPr="00BF6A5B" w:rsidRDefault="002A3ADB" w:rsidP="00BF6A5B">
      <w:pPr>
        <w:jc w:val="both"/>
        <w:rPr>
          <w:rFonts w:ascii="Arial" w:hAnsi="Arial" w:cs="Arial"/>
          <w:b/>
          <w:color w:val="000000"/>
        </w:rPr>
      </w:pPr>
      <w:r w:rsidRPr="00BF6A5B">
        <w:rPr>
          <w:rFonts w:ascii="Arial" w:hAnsi="Arial" w:cs="Arial"/>
          <w:b/>
          <w:color w:val="000000"/>
        </w:rPr>
        <w:t>TOMADA DE PREÇO Nº. 00</w:t>
      </w:r>
      <w:r w:rsidR="00005712">
        <w:rPr>
          <w:rFonts w:ascii="Arial" w:hAnsi="Arial" w:cs="Arial"/>
          <w:b/>
          <w:color w:val="000000"/>
        </w:rPr>
        <w:t>1</w:t>
      </w:r>
      <w:r w:rsidRPr="00BF6A5B">
        <w:rPr>
          <w:rFonts w:ascii="Arial" w:hAnsi="Arial" w:cs="Arial"/>
          <w:b/>
          <w:color w:val="000000"/>
        </w:rPr>
        <w:t>/202</w:t>
      </w:r>
      <w:r w:rsidR="00005712">
        <w:rPr>
          <w:rFonts w:ascii="Arial" w:hAnsi="Arial" w:cs="Arial"/>
          <w:b/>
          <w:color w:val="000000"/>
        </w:rPr>
        <w:t>2</w:t>
      </w:r>
    </w:p>
    <w:p w14:paraId="68903909" w14:textId="128F82E5" w:rsidR="002A3ADB" w:rsidRPr="00BF6A5B" w:rsidRDefault="002A3ADB" w:rsidP="00BF6A5B">
      <w:pPr>
        <w:jc w:val="both"/>
        <w:rPr>
          <w:rFonts w:ascii="Arial" w:hAnsi="Arial" w:cs="Arial"/>
          <w:b/>
          <w:color w:val="000000"/>
        </w:rPr>
      </w:pPr>
      <w:r w:rsidRPr="00BF6A5B">
        <w:rPr>
          <w:rFonts w:ascii="Arial" w:hAnsi="Arial" w:cs="Arial"/>
          <w:b/>
          <w:color w:val="000000"/>
        </w:rPr>
        <w:t>ENVELOPE Nº. 0</w:t>
      </w:r>
      <w:r w:rsidR="00C310D0" w:rsidRPr="00BF6A5B">
        <w:rPr>
          <w:rFonts w:ascii="Arial" w:hAnsi="Arial" w:cs="Arial"/>
          <w:b/>
          <w:color w:val="000000"/>
        </w:rPr>
        <w:t>3</w:t>
      </w:r>
      <w:r w:rsidRPr="00BF6A5B">
        <w:rPr>
          <w:rFonts w:ascii="Arial" w:hAnsi="Arial" w:cs="Arial"/>
          <w:b/>
          <w:color w:val="000000"/>
        </w:rPr>
        <w:t xml:space="preserve"> – </w:t>
      </w:r>
      <w:r w:rsidRPr="00BF6A5B">
        <w:rPr>
          <w:rFonts w:ascii="Arial" w:hAnsi="Arial" w:cs="Arial"/>
          <w:b/>
          <w:color w:val="000000"/>
          <w:u w:val="single"/>
        </w:rPr>
        <w:t>PROPOSTA FINANCEIRA</w:t>
      </w:r>
    </w:p>
    <w:p w14:paraId="7FE90268" w14:textId="77777777" w:rsidR="002A3ADB" w:rsidRPr="00BF6A5B" w:rsidRDefault="002A3ADB" w:rsidP="00BF6A5B">
      <w:pPr>
        <w:jc w:val="both"/>
        <w:rPr>
          <w:rFonts w:ascii="Arial" w:hAnsi="Arial" w:cs="Arial"/>
          <w:b/>
          <w:color w:val="000000"/>
        </w:rPr>
      </w:pPr>
      <w:r w:rsidRPr="00BF6A5B">
        <w:rPr>
          <w:rFonts w:ascii="Arial" w:hAnsi="Arial" w:cs="Arial"/>
          <w:b/>
          <w:color w:val="000000"/>
        </w:rPr>
        <w:t>PROPONENTE (NOME COMPLETO DA EMPRESA)</w:t>
      </w:r>
    </w:p>
    <w:p w14:paraId="290E3E74" w14:textId="77777777" w:rsidR="002A3ADB" w:rsidRPr="00BF6A5B" w:rsidRDefault="002A3ADB" w:rsidP="00BF6A5B">
      <w:pPr>
        <w:jc w:val="both"/>
        <w:rPr>
          <w:rFonts w:ascii="Arial" w:hAnsi="Arial" w:cs="Arial"/>
          <w:b/>
          <w:color w:val="000000"/>
        </w:rPr>
      </w:pPr>
      <w:r w:rsidRPr="00BF6A5B">
        <w:rPr>
          <w:rFonts w:ascii="Arial" w:hAnsi="Arial" w:cs="Arial"/>
          <w:b/>
          <w:color w:val="000000"/>
        </w:rPr>
        <w:t>E-MAIL E TELEFONE”</w:t>
      </w:r>
    </w:p>
    <w:p w14:paraId="53473219" w14:textId="77777777" w:rsidR="002A3ADB" w:rsidRPr="00BF6A5B" w:rsidRDefault="002A3ADB" w:rsidP="00BF6A5B">
      <w:pPr>
        <w:jc w:val="both"/>
        <w:rPr>
          <w:rFonts w:ascii="Arial" w:hAnsi="Arial" w:cs="Arial"/>
          <w:b/>
          <w:color w:val="000000"/>
        </w:rPr>
      </w:pPr>
    </w:p>
    <w:p w14:paraId="3A9F2C33" w14:textId="0C66959C" w:rsidR="00C17653" w:rsidRPr="00BF6A5B" w:rsidRDefault="00C17653" w:rsidP="001803ED">
      <w:pPr>
        <w:numPr>
          <w:ilvl w:val="1"/>
          <w:numId w:val="1"/>
        </w:numPr>
        <w:tabs>
          <w:tab w:val="clear" w:pos="360"/>
        </w:tabs>
        <w:ind w:left="0" w:firstLine="0"/>
        <w:jc w:val="both"/>
        <w:rPr>
          <w:rFonts w:ascii="Arial" w:hAnsi="Arial" w:cs="Arial"/>
          <w:b/>
          <w:u w:val="single"/>
        </w:rPr>
      </w:pPr>
      <w:r w:rsidRPr="00BF6A5B">
        <w:rPr>
          <w:rFonts w:ascii="Arial" w:hAnsi="Arial" w:cs="Arial"/>
          <w:b/>
          <w:u w:val="single"/>
        </w:rPr>
        <w:t>– O envelope nº. 01</w:t>
      </w:r>
      <w:r w:rsidR="002A3ADB" w:rsidRPr="00BF6A5B">
        <w:rPr>
          <w:rFonts w:ascii="Arial" w:hAnsi="Arial" w:cs="Arial"/>
          <w:b/>
          <w:u w:val="single"/>
        </w:rPr>
        <w:t xml:space="preserve"> – </w:t>
      </w:r>
      <w:r w:rsidR="003C413E" w:rsidRPr="00BF6A5B">
        <w:rPr>
          <w:rFonts w:ascii="Arial" w:hAnsi="Arial" w:cs="Arial"/>
          <w:b/>
          <w:u w:val="single"/>
        </w:rPr>
        <w:t>DOCUMENTAÇÃO</w:t>
      </w:r>
      <w:r w:rsidR="002A3ADB" w:rsidRPr="00BF6A5B">
        <w:rPr>
          <w:rFonts w:ascii="Arial" w:hAnsi="Arial" w:cs="Arial"/>
          <w:b/>
          <w:u w:val="single"/>
        </w:rPr>
        <w:t>,</w:t>
      </w:r>
      <w:r w:rsidRPr="00BF6A5B">
        <w:rPr>
          <w:rFonts w:ascii="Arial" w:hAnsi="Arial" w:cs="Arial"/>
          <w:b/>
          <w:u w:val="single"/>
        </w:rPr>
        <w:t xml:space="preserve"> deverá conter:</w:t>
      </w:r>
    </w:p>
    <w:p w14:paraId="076F695D" w14:textId="77777777" w:rsidR="00C17653" w:rsidRPr="00BF6A5B" w:rsidRDefault="00C17653" w:rsidP="001803ED">
      <w:pPr>
        <w:jc w:val="both"/>
        <w:rPr>
          <w:rFonts w:ascii="Arial" w:hAnsi="Arial" w:cs="Arial"/>
        </w:rPr>
      </w:pPr>
    </w:p>
    <w:p w14:paraId="5829B72D" w14:textId="35972E56" w:rsidR="00C17653" w:rsidRPr="00BF6A5B" w:rsidRDefault="00C17653" w:rsidP="001803ED">
      <w:pPr>
        <w:numPr>
          <w:ilvl w:val="0"/>
          <w:numId w:val="7"/>
        </w:numPr>
        <w:tabs>
          <w:tab w:val="clear" w:pos="360"/>
        </w:tabs>
        <w:ind w:left="0" w:firstLine="0"/>
        <w:jc w:val="both"/>
        <w:rPr>
          <w:rFonts w:ascii="Arial" w:hAnsi="Arial" w:cs="Arial"/>
        </w:rPr>
      </w:pPr>
      <w:r w:rsidRPr="00BF6A5B">
        <w:rPr>
          <w:rFonts w:ascii="Arial" w:hAnsi="Arial" w:cs="Arial"/>
        </w:rPr>
        <w:t xml:space="preserve">Certificado de Registro Cadastral fornecido pelo Município de </w:t>
      </w:r>
      <w:r w:rsidR="00271D15">
        <w:rPr>
          <w:rFonts w:ascii="Arial" w:hAnsi="Arial" w:cs="Arial"/>
        </w:rPr>
        <w:t>Vanini</w:t>
      </w:r>
      <w:r w:rsidRPr="00BF6A5B">
        <w:rPr>
          <w:rFonts w:ascii="Arial" w:hAnsi="Arial" w:cs="Arial"/>
        </w:rPr>
        <w:t>, na forma prevista no item 02 supra, único aceito na presente licitação;</w:t>
      </w:r>
    </w:p>
    <w:p w14:paraId="5365217F" w14:textId="77777777" w:rsidR="00C17653" w:rsidRPr="00BF6A5B" w:rsidRDefault="00C17653" w:rsidP="001803ED">
      <w:pPr>
        <w:numPr>
          <w:ilvl w:val="0"/>
          <w:numId w:val="7"/>
        </w:numPr>
        <w:tabs>
          <w:tab w:val="clear" w:pos="360"/>
        </w:tabs>
        <w:ind w:left="0" w:firstLine="0"/>
        <w:jc w:val="both"/>
        <w:rPr>
          <w:rFonts w:ascii="Arial" w:hAnsi="Arial" w:cs="Arial"/>
        </w:rPr>
      </w:pPr>
      <w:r w:rsidRPr="00BF6A5B">
        <w:rPr>
          <w:rFonts w:ascii="Arial" w:hAnsi="Arial" w:cs="Arial"/>
        </w:rPr>
        <w:t>Se o proponente for representado por procurador, deverá juntar procuração com poderes para decidir a respeito dos atos constantes da presente licitação;</w:t>
      </w:r>
    </w:p>
    <w:p w14:paraId="5091F870" w14:textId="2DBF95B4" w:rsidR="00C17653" w:rsidRPr="00BF6A5B" w:rsidRDefault="00C17653" w:rsidP="001803ED">
      <w:pPr>
        <w:numPr>
          <w:ilvl w:val="0"/>
          <w:numId w:val="7"/>
        </w:numPr>
        <w:tabs>
          <w:tab w:val="clear" w:pos="360"/>
        </w:tabs>
        <w:ind w:left="0" w:firstLine="0"/>
        <w:jc w:val="both"/>
        <w:rPr>
          <w:rFonts w:ascii="Arial" w:hAnsi="Arial" w:cs="Arial"/>
          <w:color w:val="000000"/>
        </w:rPr>
      </w:pPr>
      <w:r w:rsidRPr="00BF6A5B">
        <w:rPr>
          <w:rFonts w:ascii="Arial" w:hAnsi="Arial" w:cs="Arial"/>
          <w:color w:val="000000"/>
        </w:rPr>
        <w:t xml:space="preserve">Declaração que a licitante cumpre o disposto no inciso XXXIII do art. 7º da Constituição Federal, conforme modelo </w:t>
      </w:r>
      <w:r w:rsidR="001E1962" w:rsidRPr="00BF6A5B">
        <w:rPr>
          <w:rFonts w:ascii="Arial" w:hAnsi="Arial" w:cs="Arial"/>
          <w:color w:val="000000"/>
        </w:rPr>
        <w:t>ANEXO</w:t>
      </w:r>
      <w:r w:rsidRPr="00BF6A5B">
        <w:rPr>
          <w:rFonts w:ascii="Arial" w:hAnsi="Arial" w:cs="Arial"/>
          <w:color w:val="000000"/>
        </w:rPr>
        <w:t xml:space="preserve"> II;</w:t>
      </w:r>
    </w:p>
    <w:p w14:paraId="0AF4C385" w14:textId="74CE4671" w:rsidR="00C17653" w:rsidRPr="00BF6A5B" w:rsidRDefault="00C17653" w:rsidP="001803ED">
      <w:pPr>
        <w:numPr>
          <w:ilvl w:val="0"/>
          <w:numId w:val="7"/>
        </w:numPr>
        <w:tabs>
          <w:tab w:val="clear" w:pos="360"/>
        </w:tabs>
        <w:ind w:left="0" w:firstLine="0"/>
        <w:jc w:val="both"/>
        <w:rPr>
          <w:rFonts w:ascii="Arial" w:hAnsi="Arial" w:cs="Arial"/>
        </w:rPr>
      </w:pPr>
      <w:r w:rsidRPr="00BF6A5B">
        <w:rPr>
          <w:rFonts w:ascii="Arial" w:hAnsi="Arial" w:cs="Arial"/>
        </w:rPr>
        <w:t xml:space="preserve">Declaração de desistência de prazo recursal – </w:t>
      </w:r>
      <w:r w:rsidRPr="00BF6A5B">
        <w:rPr>
          <w:rFonts w:ascii="Arial" w:hAnsi="Arial" w:cs="Arial"/>
          <w:b/>
        </w:rPr>
        <w:t xml:space="preserve">este item não é obrigatório, </w:t>
      </w:r>
      <w:r w:rsidRPr="00BF6A5B">
        <w:rPr>
          <w:rFonts w:ascii="Arial" w:hAnsi="Arial" w:cs="Arial"/>
        </w:rPr>
        <w:t xml:space="preserve">conforme modelo </w:t>
      </w:r>
      <w:r w:rsidR="001E1962" w:rsidRPr="00BF6A5B">
        <w:rPr>
          <w:rFonts w:ascii="Arial" w:hAnsi="Arial" w:cs="Arial"/>
        </w:rPr>
        <w:t>ANEXO</w:t>
      </w:r>
      <w:r w:rsidRPr="00BF6A5B">
        <w:rPr>
          <w:rFonts w:ascii="Arial" w:hAnsi="Arial" w:cs="Arial"/>
        </w:rPr>
        <w:t xml:space="preserve"> </w:t>
      </w:r>
      <w:r w:rsidR="001E1962" w:rsidRPr="00BF6A5B">
        <w:rPr>
          <w:rFonts w:ascii="Arial" w:hAnsi="Arial" w:cs="Arial"/>
        </w:rPr>
        <w:t xml:space="preserve">III e </w:t>
      </w:r>
      <w:r w:rsidRPr="00BF6A5B">
        <w:rPr>
          <w:rFonts w:ascii="Arial" w:hAnsi="Arial" w:cs="Arial"/>
        </w:rPr>
        <w:t>IV;</w:t>
      </w:r>
    </w:p>
    <w:p w14:paraId="6AFD8F32" w14:textId="28715743" w:rsidR="00C17653" w:rsidRPr="00BF6A5B" w:rsidRDefault="00C17653" w:rsidP="001803ED">
      <w:pPr>
        <w:numPr>
          <w:ilvl w:val="0"/>
          <w:numId w:val="7"/>
        </w:numPr>
        <w:tabs>
          <w:tab w:val="clear" w:pos="360"/>
        </w:tabs>
        <w:ind w:left="0" w:firstLine="0"/>
        <w:jc w:val="both"/>
        <w:rPr>
          <w:rFonts w:ascii="Arial" w:hAnsi="Arial" w:cs="Arial"/>
        </w:rPr>
      </w:pPr>
      <w:r w:rsidRPr="00BF6A5B">
        <w:rPr>
          <w:rFonts w:ascii="Arial" w:hAnsi="Arial" w:cs="Arial"/>
        </w:rPr>
        <w:t xml:space="preserve">No caso de se tratar de ME ou EPP, documento que comprove o enquadramento, conforme LC 123/2006, (modelo </w:t>
      </w:r>
      <w:r w:rsidR="001E1962" w:rsidRPr="00BF6A5B">
        <w:rPr>
          <w:rFonts w:ascii="Arial" w:hAnsi="Arial" w:cs="Arial"/>
        </w:rPr>
        <w:t>ANEXO</w:t>
      </w:r>
      <w:r w:rsidRPr="00BF6A5B">
        <w:rPr>
          <w:rFonts w:ascii="Arial" w:hAnsi="Arial" w:cs="Arial"/>
        </w:rPr>
        <w:t xml:space="preserve"> V);</w:t>
      </w:r>
    </w:p>
    <w:p w14:paraId="1C6B4EC1" w14:textId="2B308A87" w:rsidR="00C17653" w:rsidRPr="00BF6A5B" w:rsidRDefault="00C17653" w:rsidP="001803ED">
      <w:pPr>
        <w:numPr>
          <w:ilvl w:val="0"/>
          <w:numId w:val="7"/>
        </w:numPr>
        <w:tabs>
          <w:tab w:val="clear" w:pos="360"/>
        </w:tabs>
        <w:ind w:left="0" w:firstLine="0"/>
        <w:jc w:val="both"/>
        <w:rPr>
          <w:rFonts w:ascii="Arial" w:hAnsi="Arial" w:cs="Arial"/>
        </w:rPr>
      </w:pPr>
      <w:r w:rsidRPr="00BF6A5B">
        <w:rPr>
          <w:rFonts w:ascii="Arial" w:hAnsi="Arial" w:cs="Arial"/>
        </w:rPr>
        <w:t>Declaração de Idoneidade (</w:t>
      </w:r>
      <w:r w:rsidR="001E1962" w:rsidRPr="00BF6A5B">
        <w:rPr>
          <w:rFonts w:ascii="Arial" w:hAnsi="Arial" w:cs="Arial"/>
        </w:rPr>
        <w:t>ANEXO</w:t>
      </w:r>
      <w:r w:rsidRPr="00BF6A5B">
        <w:rPr>
          <w:rFonts w:ascii="Arial" w:hAnsi="Arial" w:cs="Arial"/>
        </w:rPr>
        <w:t xml:space="preserve"> VI);</w:t>
      </w:r>
    </w:p>
    <w:p w14:paraId="5BB8F0A4" w14:textId="4B593883" w:rsidR="00C17653" w:rsidRPr="00BF6A5B" w:rsidRDefault="00C17653" w:rsidP="001803ED">
      <w:pPr>
        <w:numPr>
          <w:ilvl w:val="0"/>
          <w:numId w:val="7"/>
        </w:numPr>
        <w:tabs>
          <w:tab w:val="clear" w:pos="360"/>
        </w:tabs>
        <w:ind w:left="0" w:firstLine="0"/>
        <w:jc w:val="both"/>
        <w:rPr>
          <w:rFonts w:ascii="Arial" w:hAnsi="Arial" w:cs="Arial"/>
          <w:color w:val="000000"/>
        </w:rPr>
      </w:pPr>
      <w:r w:rsidRPr="00BF6A5B">
        <w:rPr>
          <w:rFonts w:ascii="Arial" w:hAnsi="Arial" w:cs="Arial"/>
          <w:color w:val="000000"/>
        </w:rPr>
        <w:t>Declaração de que a empresa não possui servidor público da ativa, empregado da empresa pública ou de sociedade de e</w:t>
      </w:r>
      <w:r w:rsidR="00B05D8A" w:rsidRPr="00BF6A5B">
        <w:rPr>
          <w:rFonts w:ascii="Arial" w:hAnsi="Arial" w:cs="Arial"/>
          <w:color w:val="000000"/>
        </w:rPr>
        <w:t>conomia mista (</w:t>
      </w:r>
      <w:r w:rsidR="001E1962" w:rsidRPr="00BF6A5B">
        <w:rPr>
          <w:rFonts w:ascii="Arial" w:hAnsi="Arial" w:cs="Arial"/>
          <w:color w:val="000000"/>
        </w:rPr>
        <w:t>ANEXO VII</w:t>
      </w:r>
      <w:r w:rsidR="00B05D8A" w:rsidRPr="00BF6A5B">
        <w:rPr>
          <w:rFonts w:ascii="Arial" w:hAnsi="Arial" w:cs="Arial"/>
          <w:color w:val="000000"/>
        </w:rPr>
        <w:t>);</w:t>
      </w:r>
    </w:p>
    <w:p w14:paraId="2E409207" w14:textId="54D44F08" w:rsidR="00B05D8A" w:rsidRPr="00BF6A5B" w:rsidRDefault="00B05D8A" w:rsidP="001803ED">
      <w:pPr>
        <w:numPr>
          <w:ilvl w:val="0"/>
          <w:numId w:val="7"/>
        </w:numPr>
        <w:tabs>
          <w:tab w:val="clear" w:pos="360"/>
        </w:tabs>
        <w:ind w:left="0" w:firstLine="0"/>
        <w:jc w:val="both"/>
        <w:rPr>
          <w:rFonts w:ascii="Arial" w:hAnsi="Arial" w:cs="Arial"/>
          <w:color w:val="000000"/>
        </w:rPr>
      </w:pPr>
      <w:r w:rsidRPr="00BF6A5B">
        <w:rPr>
          <w:rFonts w:ascii="Arial" w:hAnsi="Arial" w:cs="Arial"/>
          <w:color w:val="000000"/>
        </w:rPr>
        <w:t>Registro ou inscrição da empresa junto ao Conselho Regional de Contabilidade do Rio Grande do Sul;</w:t>
      </w:r>
    </w:p>
    <w:p w14:paraId="32264AE2" w14:textId="7E0C9FE4" w:rsidR="00B05D8A" w:rsidRPr="00BF6A5B" w:rsidRDefault="00B05D8A" w:rsidP="001803ED">
      <w:pPr>
        <w:numPr>
          <w:ilvl w:val="0"/>
          <w:numId w:val="7"/>
        </w:numPr>
        <w:tabs>
          <w:tab w:val="clear" w:pos="360"/>
        </w:tabs>
        <w:ind w:left="0" w:firstLine="0"/>
        <w:jc w:val="both"/>
        <w:rPr>
          <w:rFonts w:ascii="Arial" w:hAnsi="Arial" w:cs="Arial"/>
          <w:color w:val="000000"/>
        </w:rPr>
      </w:pPr>
      <w:r w:rsidRPr="00BF6A5B">
        <w:rPr>
          <w:rFonts w:ascii="Arial" w:hAnsi="Arial" w:cs="Arial"/>
        </w:rPr>
        <w:t>Registro ou inscrição da empresa junto ao Conselho Regional de Administração do Rio Grande do Sul;</w:t>
      </w:r>
    </w:p>
    <w:p w14:paraId="4F12347F" w14:textId="77777777" w:rsidR="00705ECC" w:rsidRPr="00BF6A5B" w:rsidRDefault="00705ECC" w:rsidP="001803ED">
      <w:pPr>
        <w:pStyle w:val="SemEspaamento"/>
        <w:jc w:val="both"/>
        <w:rPr>
          <w:rFonts w:ascii="Arial" w:hAnsi="Arial" w:cs="Arial"/>
          <w:sz w:val="24"/>
          <w:szCs w:val="24"/>
        </w:rPr>
      </w:pPr>
    </w:p>
    <w:p w14:paraId="0874CA2D" w14:textId="57081197" w:rsidR="00E57551" w:rsidRPr="00BF6A5B" w:rsidRDefault="00BE7C4E" w:rsidP="00BF6A5B">
      <w:pPr>
        <w:jc w:val="both"/>
        <w:rPr>
          <w:rFonts w:ascii="Arial" w:hAnsi="Arial" w:cs="Arial"/>
          <w:color w:val="000000"/>
        </w:rPr>
      </w:pPr>
      <w:r w:rsidRPr="00BF6A5B">
        <w:rPr>
          <w:rFonts w:ascii="Arial" w:hAnsi="Arial" w:cs="Arial"/>
          <w:color w:val="000000"/>
        </w:rPr>
        <w:t>3</w:t>
      </w:r>
      <w:r w:rsidR="00E57551" w:rsidRPr="00BF6A5B">
        <w:rPr>
          <w:rFonts w:ascii="Arial" w:hAnsi="Arial" w:cs="Arial"/>
          <w:color w:val="000000"/>
        </w:rPr>
        <w:t xml:space="preserve">.1.1 – Os documentos elencados acima poderão ser apresentados em original, por cópia autenticada por tabelião ou por servidor público municipal do Município de </w:t>
      </w:r>
      <w:r w:rsidR="00271D15">
        <w:rPr>
          <w:rFonts w:ascii="Arial" w:hAnsi="Arial" w:cs="Arial"/>
          <w:color w:val="000000"/>
        </w:rPr>
        <w:t>Vanini</w:t>
      </w:r>
      <w:r w:rsidR="00E57551" w:rsidRPr="00BF6A5B">
        <w:rPr>
          <w:rFonts w:ascii="Arial" w:hAnsi="Arial" w:cs="Arial"/>
          <w:color w:val="000000"/>
        </w:rPr>
        <w:t>.</w:t>
      </w:r>
    </w:p>
    <w:p w14:paraId="037CD241" w14:textId="77777777" w:rsidR="004B10BA" w:rsidRPr="00BF6A5B" w:rsidRDefault="004B10BA" w:rsidP="00BF6A5B">
      <w:pPr>
        <w:jc w:val="both"/>
        <w:rPr>
          <w:rFonts w:ascii="Arial" w:hAnsi="Arial" w:cs="Arial"/>
          <w:color w:val="000000"/>
        </w:rPr>
      </w:pPr>
    </w:p>
    <w:p w14:paraId="669ABA0A" w14:textId="38D9C844" w:rsidR="004B10BA" w:rsidRPr="00BF6A5B" w:rsidRDefault="00BE7C4E" w:rsidP="00BF6A5B">
      <w:pPr>
        <w:jc w:val="both"/>
        <w:rPr>
          <w:rFonts w:ascii="Arial" w:hAnsi="Arial" w:cs="Arial"/>
        </w:rPr>
      </w:pPr>
      <w:r w:rsidRPr="00BF6A5B">
        <w:rPr>
          <w:rFonts w:ascii="Arial" w:hAnsi="Arial" w:cs="Arial"/>
        </w:rPr>
        <w:t>3</w:t>
      </w:r>
      <w:r w:rsidR="004B10BA" w:rsidRPr="00BF6A5B">
        <w:rPr>
          <w:rFonts w:ascii="Arial" w:hAnsi="Arial" w:cs="Arial"/>
        </w:rPr>
        <w:t>.1.</w:t>
      </w:r>
      <w:r w:rsidR="00436F24" w:rsidRPr="00BF6A5B">
        <w:rPr>
          <w:rFonts w:ascii="Arial" w:hAnsi="Arial" w:cs="Arial"/>
        </w:rPr>
        <w:t>2</w:t>
      </w:r>
      <w:r w:rsidR="004B10BA" w:rsidRPr="00BF6A5B">
        <w:rPr>
          <w:rFonts w:ascii="Arial" w:hAnsi="Arial" w:cs="Arial"/>
        </w:rPr>
        <w:t xml:space="preserve"> </w:t>
      </w:r>
      <w:r w:rsidR="00C57DA8" w:rsidRPr="00BF6A5B">
        <w:rPr>
          <w:rFonts w:ascii="Arial" w:hAnsi="Arial" w:cs="Arial"/>
        </w:rPr>
        <w:t>-</w:t>
      </w:r>
      <w:r w:rsidR="004B10BA" w:rsidRPr="00BF6A5B">
        <w:rPr>
          <w:rFonts w:ascii="Arial" w:hAnsi="Arial" w:cs="Arial"/>
        </w:rPr>
        <w:t xml:space="preserve"> A condição de Microempresa ou Empresa de Pequeno Porte será comprovada mediante apresentação d</w:t>
      </w:r>
      <w:r w:rsidR="00A96B72" w:rsidRPr="00BF6A5B">
        <w:rPr>
          <w:rFonts w:ascii="Arial" w:hAnsi="Arial" w:cs="Arial"/>
        </w:rPr>
        <w:t>e documento específico</w:t>
      </w:r>
      <w:r w:rsidR="00634FC2" w:rsidRPr="00BF6A5B">
        <w:rPr>
          <w:rFonts w:ascii="Arial" w:hAnsi="Arial" w:cs="Arial"/>
        </w:rPr>
        <w:t xml:space="preserve">, </w:t>
      </w:r>
      <w:r w:rsidR="001E1962" w:rsidRPr="00BF6A5B">
        <w:rPr>
          <w:rFonts w:ascii="Arial" w:hAnsi="Arial" w:cs="Arial"/>
        </w:rPr>
        <w:t>ANEXO</w:t>
      </w:r>
      <w:r w:rsidR="00634FC2" w:rsidRPr="00BF6A5B">
        <w:rPr>
          <w:rFonts w:ascii="Arial" w:hAnsi="Arial" w:cs="Arial"/>
        </w:rPr>
        <w:t xml:space="preserve"> V</w:t>
      </w:r>
      <w:r w:rsidR="00A96B72" w:rsidRPr="00BF6A5B">
        <w:rPr>
          <w:rFonts w:ascii="Arial" w:hAnsi="Arial" w:cs="Arial"/>
        </w:rPr>
        <w:t>.</w:t>
      </w:r>
    </w:p>
    <w:p w14:paraId="58DFF4D6" w14:textId="77777777" w:rsidR="003542B4" w:rsidRPr="00BF6A5B" w:rsidRDefault="003542B4" w:rsidP="00BF6A5B">
      <w:pPr>
        <w:jc w:val="both"/>
        <w:rPr>
          <w:rFonts w:ascii="Arial" w:hAnsi="Arial" w:cs="Arial"/>
        </w:rPr>
      </w:pPr>
    </w:p>
    <w:p w14:paraId="22C0A277" w14:textId="77777777" w:rsidR="004B10BA" w:rsidRPr="00BF6A5B" w:rsidRDefault="00BE7C4E" w:rsidP="00BF6A5B">
      <w:pPr>
        <w:jc w:val="both"/>
        <w:rPr>
          <w:rFonts w:ascii="Arial" w:hAnsi="Arial" w:cs="Arial"/>
        </w:rPr>
      </w:pPr>
      <w:r w:rsidRPr="00BF6A5B">
        <w:rPr>
          <w:rFonts w:ascii="Arial" w:hAnsi="Arial" w:cs="Arial"/>
        </w:rPr>
        <w:t>3</w:t>
      </w:r>
      <w:r w:rsidR="004B10BA" w:rsidRPr="00BF6A5B">
        <w:rPr>
          <w:rFonts w:ascii="Arial" w:hAnsi="Arial" w:cs="Arial"/>
        </w:rPr>
        <w:t>.</w:t>
      </w:r>
      <w:r w:rsidR="00561166" w:rsidRPr="00BF6A5B">
        <w:rPr>
          <w:rFonts w:ascii="Arial" w:hAnsi="Arial" w:cs="Arial"/>
        </w:rPr>
        <w:t>1.3</w:t>
      </w:r>
      <w:r w:rsidR="004B10BA" w:rsidRPr="00BF6A5B">
        <w:rPr>
          <w:rFonts w:ascii="Arial" w:hAnsi="Arial" w:cs="Arial"/>
        </w:rPr>
        <w:t xml:space="preserve"> - As microempresas e empresas de pequeno porte, por ocasião da participação nesse certame licitatório, dever</w:t>
      </w:r>
      <w:r w:rsidR="00A335E3" w:rsidRPr="00BF6A5B">
        <w:rPr>
          <w:rFonts w:ascii="Arial" w:hAnsi="Arial" w:cs="Arial"/>
        </w:rPr>
        <w:t xml:space="preserve">ão </w:t>
      </w:r>
      <w:r w:rsidR="004B10BA" w:rsidRPr="00BF6A5B">
        <w:rPr>
          <w:rFonts w:ascii="Arial" w:hAnsi="Arial" w:cs="Arial"/>
        </w:rPr>
        <w:t>apresentar toda a documentação exigida para efeito de comprovação de regularidade fiscal, mesmo que esta apresente alguma restrição.</w:t>
      </w:r>
    </w:p>
    <w:p w14:paraId="53257836" w14:textId="77777777" w:rsidR="004B10BA" w:rsidRPr="00BF6A5B" w:rsidRDefault="004B10BA" w:rsidP="00BF6A5B">
      <w:pPr>
        <w:jc w:val="both"/>
        <w:rPr>
          <w:rFonts w:ascii="Arial" w:hAnsi="Arial" w:cs="Arial"/>
        </w:rPr>
      </w:pPr>
    </w:p>
    <w:p w14:paraId="5F81864F" w14:textId="77777777" w:rsidR="004B10BA" w:rsidRPr="00BF6A5B" w:rsidRDefault="00BE7C4E" w:rsidP="00BF6A5B">
      <w:pPr>
        <w:jc w:val="both"/>
        <w:rPr>
          <w:rFonts w:ascii="Arial" w:hAnsi="Arial" w:cs="Arial"/>
        </w:rPr>
      </w:pPr>
      <w:r w:rsidRPr="00BF6A5B">
        <w:rPr>
          <w:rFonts w:ascii="Arial" w:hAnsi="Arial" w:cs="Arial"/>
        </w:rPr>
        <w:t>3</w:t>
      </w:r>
      <w:r w:rsidR="004B10BA" w:rsidRPr="00BF6A5B">
        <w:rPr>
          <w:rFonts w:ascii="Arial" w:hAnsi="Arial" w:cs="Arial"/>
        </w:rPr>
        <w:t>.</w:t>
      </w:r>
      <w:r w:rsidR="00561166" w:rsidRPr="00BF6A5B">
        <w:rPr>
          <w:rFonts w:ascii="Arial" w:hAnsi="Arial" w:cs="Arial"/>
        </w:rPr>
        <w:t>1.4</w:t>
      </w:r>
      <w:r w:rsidR="004B10BA" w:rsidRPr="00BF6A5B">
        <w:rPr>
          <w:rFonts w:ascii="Arial" w:hAnsi="Arial" w:cs="Arial"/>
        </w:rPr>
        <w:t xml:space="preserve"> </w:t>
      </w:r>
      <w:r w:rsidR="00A335E3" w:rsidRPr="00BF6A5B">
        <w:rPr>
          <w:rFonts w:ascii="Arial" w:hAnsi="Arial" w:cs="Arial"/>
        </w:rPr>
        <w:t>–</w:t>
      </w:r>
      <w:r w:rsidR="004B10BA" w:rsidRPr="00BF6A5B">
        <w:rPr>
          <w:rFonts w:ascii="Arial" w:hAnsi="Arial" w:cs="Arial"/>
        </w:rPr>
        <w:t xml:space="preserve"> </w:t>
      </w:r>
      <w:r w:rsidR="00A335E3" w:rsidRPr="00BF6A5B">
        <w:rPr>
          <w:rFonts w:ascii="Arial" w:hAnsi="Arial" w:cs="Arial"/>
        </w:rPr>
        <w:t>No caso de microempresa e EPP, h</w:t>
      </w:r>
      <w:r w:rsidR="004B10BA" w:rsidRPr="00BF6A5B">
        <w:rPr>
          <w:rFonts w:ascii="Arial" w:hAnsi="Arial" w:cs="Arial"/>
        </w:rPr>
        <w:t xml:space="preserve">avendo alguma restrição na comprovação da regularidade fiscal, será assegurado o prazo de </w:t>
      </w:r>
      <w:r w:rsidR="00C57DA8" w:rsidRPr="00BF6A5B">
        <w:rPr>
          <w:rFonts w:ascii="Arial" w:hAnsi="Arial" w:cs="Arial"/>
        </w:rPr>
        <w:t>5</w:t>
      </w:r>
      <w:r w:rsidR="004B10BA" w:rsidRPr="00BF6A5B">
        <w:rPr>
          <w:rFonts w:ascii="Arial" w:hAnsi="Arial" w:cs="Arial"/>
        </w:rPr>
        <w:t xml:space="preserve"> (</w:t>
      </w:r>
      <w:r w:rsidR="00C57DA8" w:rsidRPr="00BF6A5B">
        <w:rPr>
          <w:rFonts w:ascii="Arial" w:hAnsi="Arial" w:cs="Arial"/>
        </w:rPr>
        <w:t>cinco</w:t>
      </w:r>
      <w:r w:rsidR="004B10BA" w:rsidRPr="00BF6A5B">
        <w:rPr>
          <w:rFonts w:ascii="Arial" w:hAnsi="Arial" w:cs="Arial"/>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70A649C" w14:textId="77777777" w:rsidR="004B10BA" w:rsidRPr="00BF6A5B" w:rsidRDefault="004B10BA" w:rsidP="00BF6A5B">
      <w:pPr>
        <w:jc w:val="both"/>
        <w:rPr>
          <w:rFonts w:ascii="Arial" w:hAnsi="Arial" w:cs="Arial"/>
        </w:rPr>
      </w:pPr>
    </w:p>
    <w:p w14:paraId="34C27B55" w14:textId="77777777" w:rsidR="004B10BA" w:rsidRPr="00BF6A5B" w:rsidRDefault="00BE7C4E" w:rsidP="00BF6A5B">
      <w:pPr>
        <w:jc w:val="both"/>
        <w:rPr>
          <w:rFonts w:ascii="Arial" w:hAnsi="Arial" w:cs="Arial"/>
        </w:rPr>
      </w:pPr>
      <w:r w:rsidRPr="00BF6A5B">
        <w:rPr>
          <w:rFonts w:ascii="Arial" w:hAnsi="Arial" w:cs="Arial"/>
        </w:rPr>
        <w:t>3</w:t>
      </w:r>
      <w:r w:rsidR="004B10BA" w:rsidRPr="00BF6A5B">
        <w:rPr>
          <w:rFonts w:ascii="Arial" w:hAnsi="Arial" w:cs="Arial"/>
        </w:rPr>
        <w:t>.</w:t>
      </w:r>
      <w:r w:rsidR="00561166" w:rsidRPr="00BF6A5B">
        <w:rPr>
          <w:rFonts w:ascii="Arial" w:hAnsi="Arial" w:cs="Arial"/>
        </w:rPr>
        <w:t>1.5</w:t>
      </w:r>
      <w:r w:rsidR="004B10BA" w:rsidRPr="00BF6A5B">
        <w:rPr>
          <w:rFonts w:ascii="Arial" w:hAnsi="Arial" w:cs="Arial"/>
        </w:rPr>
        <w:t xml:space="preserve"> - A não-regularização da documentação no prazo previsto nesta cláusula,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14:paraId="24022A5F" w14:textId="77777777" w:rsidR="004B10BA" w:rsidRPr="00BF6A5B" w:rsidRDefault="004B10BA" w:rsidP="00BF6A5B">
      <w:pPr>
        <w:jc w:val="both"/>
        <w:rPr>
          <w:rFonts w:ascii="Arial" w:hAnsi="Arial" w:cs="Arial"/>
        </w:rPr>
      </w:pPr>
    </w:p>
    <w:p w14:paraId="022044B9" w14:textId="77777777" w:rsidR="00E57551" w:rsidRPr="00BF6A5B" w:rsidRDefault="00BE7C4E" w:rsidP="00BF6A5B">
      <w:pPr>
        <w:jc w:val="both"/>
        <w:rPr>
          <w:rFonts w:ascii="Arial" w:hAnsi="Arial" w:cs="Arial"/>
          <w:color w:val="000000"/>
        </w:rPr>
      </w:pPr>
      <w:r w:rsidRPr="00BF6A5B">
        <w:rPr>
          <w:rFonts w:ascii="Arial" w:hAnsi="Arial" w:cs="Arial"/>
          <w:color w:val="000000"/>
        </w:rPr>
        <w:t>3</w:t>
      </w:r>
      <w:r w:rsidR="006779AC" w:rsidRPr="00BF6A5B">
        <w:rPr>
          <w:rFonts w:ascii="Arial" w:hAnsi="Arial" w:cs="Arial"/>
          <w:color w:val="000000"/>
        </w:rPr>
        <w:t>.1.6</w:t>
      </w:r>
      <w:r w:rsidR="00E57551" w:rsidRPr="00BF6A5B">
        <w:rPr>
          <w:rFonts w:ascii="Arial" w:hAnsi="Arial" w:cs="Arial"/>
          <w:color w:val="000000"/>
        </w:rPr>
        <w:t xml:space="preserve"> – Considerar-se-ão somente aqueles documentos com o respectivo prazo de validade em vigor, ou, conforme o caso, se inexistir ou for omisso esse prazo, emitidos há menos de três meses da data prevista para entrega da documentação, sob pena de ser considerado inabilitado o apresentante.</w:t>
      </w:r>
    </w:p>
    <w:p w14:paraId="2AF92841" w14:textId="77777777" w:rsidR="00E57551" w:rsidRPr="00BF6A5B" w:rsidRDefault="00F27E08" w:rsidP="00BF6A5B">
      <w:pPr>
        <w:jc w:val="both"/>
        <w:rPr>
          <w:rFonts w:ascii="Arial" w:hAnsi="Arial" w:cs="Arial"/>
          <w:color w:val="000000"/>
        </w:rPr>
      </w:pPr>
      <w:r w:rsidRPr="00BF6A5B">
        <w:rPr>
          <w:rFonts w:ascii="Arial" w:hAnsi="Arial" w:cs="Arial"/>
          <w:color w:val="000000"/>
        </w:rPr>
        <w:t xml:space="preserve"> </w:t>
      </w:r>
    </w:p>
    <w:p w14:paraId="710F049F" w14:textId="3BCFD929" w:rsidR="00172AF5" w:rsidRPr="00BF6A5B" w:rsidRDefault="00172AF5" w:rsidP="006922D6">
      <w:pPr>
        <w:numPr>
          <w:ilvl w:val="1"/>
          <w:numId w:val="1"/>
        </w:numPr>
        <w:tabs>
          <w:tab w:val="clear" w:pos="360"/>
        </w:tabs>
        <w:ind w:left="0" w:firstLine="0"/>
        <w:jc w:val="both"/>
        <w:rPr>
          <w:rFonts w:ascii="Arial" w:hAnsi="Arial" w:cs="Arial"/>
          <w:color w:val="000000"/>
          <w:u w:val="single"/>
        </w:rPr>
      </w:pPr>
      <w:r w:rsidRPr="00BF6A5B">
        <w:rPr>
          <w:rFonts w:ascii="Arial" w:hAnsi="Arial" w:cs="Arial"/>
          <w:b/>
          <w:color w:val="000000"/>
          <w:u w:val="single"/>
        </w:rPr>
        <w:t>O envelope nº. 02</w:t>
      </w:r>
      <w:r w:rsidR="002A3ADB" w:rsidRPr="00BF6A5B">
        <w:rPr>
          <w:rFonts w:ascii="Arial" w:hAnsi="Arial" w:cs="Arial"/>
          <w:b/>
          <w:color w:val="000000"/>
          <w:u w:val="single"/>
        </w:rPr>
        <w:t xml:space="preserve"> – PROPOSTA TÉCNICA,</w:t>
      </w:r>
      <w:r w:rsidRPr="00BF6A5B">
        <w:rPr>
          <w:rFonts w:ascii="Arial" w:hAnsi="Arial" w:cs="Arial"/>
          <w:b/>
          <w:color w:val="000000"/>
          <w:u w:val="single"/>
        </w:rPr>
        <w:t xml:space="preserve"> deverá conter:</w:t>
      </w:r>
    </w:p>
    <w:p w14:paraId="6FC87B30" w14:textId="77777777" w:rsidR="002A3ADB" w:rsidRPr="00BF6A5B" w:rsidRDefault="002A3ADB" w:rsidP="00BF6A5B">
      <w:pPr>
        <w:jc w:val="both"/>
        <w:rPr>
          <w:rFonts w:ascii="Arial" w:hAnsi="Arial" w:cs="Arial"/>
          <w:b/>
          <w:color w:val="000000"/>
          <w:u w:val="single"/>
        </w:rPr>
      </w:pPr>
    </w:p>
    <w:p w14:paraId="03637132" w14:textId="056AEA6E" w:rsidR="002A3ADB" w:rsidRPr="00BF6A5B" w:rsidRDefault="002A3ADB" w:rsidP="00432E75">
      <w:pPr>
        <w:pStyle w:val="Default"/>
        <w:numPr>
          <w:ilvl w:val="2"/>
          <w:numId w:val="1"/>
        </w:numPr>
        <w:tabs>
          <w:tab w:val="clear" w:pos="720"/>
        </w:tabs>
        <w:ind w:left="0" w:firstLine="0"/>
        <w:jc w:val="both"/>
        <w:rPr>
          <w:bCs/>
        </w:rPr>
      </w:pPr>
      <w:r w:rsidRPr="00BF6A5B">
        <w:rPr>
          <w:bCs/>
        </w:rPr>
        <w:t>Será realizado o julgamento da</w:t>
      </w:r>
      <w:r w:rsidRPr="00BF6A5B">
        <w:rPr>
          <w:b/>
          <w:bCs/>
        </w:rPr>
        <w:t xml:space="preserve"> PROPOSTA TÉCNICA</w:t>
      </w:r>
      <w:r w:rsidRPr="00BF6A5B">
        <w:rPr>
          <w:bCs/>
        </w:rPr>
        <w:t xml:space="preserve">, </w:t>
      </w:r>
      <w:r w:rsidR="006922D6">
        <w:rPr>
          <w:bCs/>
        </w:rPr>
        <w:t xml:space="preserve">mediante </w:t>
      </w:r>
      <w:r w:rsidRPr="00BF6A5B">
        <w:rPr>
          <w:bCs/>
        </w:rPr>
        <w:t xml:space="preserve">os seguintes elementos: </w:t>
      </w:r>
    </w:p>
    <w:p w14:paraId="5173622D" w14:textId="77777777" w:rsidR="00BF47C7" w:rsidRPr="00BF6A5B" w:rsidRDefault="00BF47C7" w:rsidP="00BF6A5B">
      <w:pPr>
        <w:pStyle w:val="Default"/>
        <w:jc w:val="both"/>
      </w:pPr>
    </w:p>
    <w:p w14:paraId="51BD3646" w14:textId="29742A24" w:rsidR="007C565F" w:rsidRPr="00BF6A5B" w:rsidRDefault="002A3ADB" w:rsidP="00432E75">
      <w:pPr>
        <w:pStyle w:val="Default"/>
        <w:numPr>
          <w:ilvl w:val="0"/>
          <w:numId w:val="28"/>
        </w:numPr>
        <w:ind w:left="0" w:firstLine="0"/>
        <w:jc w:val="both"/>
      </w:pPr>
      <w:r w:rsidRPr="00BF6A5B">
        <w:rPr>
          <w:b/>
          <w:bCs/>
        </w:rPr>
        <w:t xml:space="preserve">PROFISSIONAIS PARA ATENDIMENTO </w:t>
      </w:r>
      <w:r w:rsidRPr="00BF6A5B">
        <w:t>– A definição dos pontos deste item será processada através da indicação de quantidade de profissionais com Formação superior nas áreas de Contabilidade, Administração, Economia, Direito, Gestão Pública e Gestão de Projetos para atendimento nas diversas áreas, atribuída de acordo com os seguintes critérios:</w:t>
      </w:r>
    </w:p>
    <w:p w14:paraId="688167E4" w14:textId="77777777" w:rsidR="007C565F" w:rsidRPr="00BF6A5B" w:rsidRDefault="007C565F" w:rsidP="00BF6A5B">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2A3ADB" w:rsidRPr="00BF6A5B" w14:paraId="3971CAAD" w14:textId="77777777" w:rsidTr="009943E0">
        <w:trPr>
          <w:jc w:val="center"/>
        </w:trPr>
        <w:tc>
          <w:tcPr>
            <w:tcW w:w="4322" w:type="dxa"/>
            <w:shd w:val="clear" w:color="auto" w:fill="auto"/>
          </w:tcPr>
          <w:p w14:paraId="515D910A" w14:textId="77777777" w:rsidR="002A3ADB" w:rsidRPr="00BF6A5B" w:rsidRDefault="002A3ADB" w:rsidP="00BF6A5B">
            <w:pPr>
              <w:pStyle w:val="Default"/>
              <w:jc w:val="center"/>
              <w:rPr>
                <w:b/>
                <w:bCs/>
              </w:rPr>
            </w:pPr>
            <w:r w:rsidRPr="00BF6A5B">
              <w:rPr>
                <w:b/>
                <w:bCs/>
              </w:rPr>
              <w:t>Pontos</w:t>
            </w:r>
          </w:p>
        </w:tc>
        <w:tc>
          <w:tcPr>
            <w:tcW w:w="4322" w:type="dxa"/>
            <w:shd w:val="clear" w:color="auto" w:fill="auto"/>
          </w:tcPr>
          <w:p w14:paraId="0D921D11" w14:textId="77777777" w:rsidR="002A3ADB" w:rsidRPr="00BF6A5B" w:rsidRDefault="002A3ADB" w:rsidP="00BF6A5B">
            <w:pPr>
              <w:pStyle w:val="Default"/>
              <w:jc w:val="center"/>
            </w:pPr>
            <w:r w:rsidRPr="00BF6A5B">
              <w:rPr>
                <w:b/>
                <w:bCs/>
              </w:rPr>
              <w:t>Formas de Atendimento</w:t>
            </w:r>
          </w:p>
        </w:tc>
      </w:tr>
      <w:tr w:rsidR="002A3ADB" w:rsidRPr="00BF6A5B" w14:paraId="68DA1456" w14:textId="77777777" w:rsidTr="009943E0">
        <w:trPr>
          <w:jc w:val="center"/>
        </w:trPr>
        <w:tc>
          <w:tcPr>
            <w:tcW w:w="4322" w:type="dxa"/>
            <w:shd w:val="clear" w:color="auto" w:fill="auto"/>
          </w:tcPr>
          <w:p w14:paraId="5D791CD9" w14:textId="77777777" w:rsidR="002A3ADB" w:rsidRPr="00BF6A5B" w:rsidRDefault="002A3ADB" w:rsidP="00BF6A5B">
            <w:pPr>
              <w:pStyle w:val="Default"/>
              <w:jc w:val="center"/>
              <w:rPr>
                <w:bCs/>
              </w:rPr>
            </w:pPr>
            <w:r w:rsidRPr="00BF6A5B">
              <w:rPr>
                <w:bCs/>
              </w:rPr>
              <w:t>05</w:t>
            </w:r>
          </w:p>
        </w:tc>
        <w:tc>
          <w:tcPr>
            <w:tcW w:w="4322" w:type="dxa"/>
            <w:shd w:val="clear" w:color="auto" w:fill="auto"/>
          </w:tcPr>
          <w:p w14:paraId="0A548E0C" w14:textId="77777777" w:rsidR="002A3ADB" w:rsidRPr="00BF6A5B" w:rsidRDefault="002A3ADB" w:rsidP="00BF6A5B">
            <w:pPr>
              <w:pStyle w:val="Default"/>
              <w:jc w:val="both"/>
            </w:pPr>
            <w:r w:rsidRPr="00BF6A5B">
              <w:t xml:space="preserve">Para um profissional </w:t>
            </w:r>
          </w:p>
        </w:tc>
      </w:tr>
      <w:tr w:rsidR="002A3ADB" w:rsidRPr="00BF6A5B" w14:paraId="08EA94BA" w14:textId="77777777" w:rsidTr="009943E0">
        <w:trPr>
          <w:jc w:val="center"/>
        </w:trPr>
        <w:tc>
          <w:tcPr>
            <w:tcW w:w="4322" w:type="dxa"/>
            <w:shd w:val="clear" w:color="auto" w:fill="auto"/>
          </w:tcPr>
          <w:p w14:paraId="114B0701" w14:textId="77777777" w:rsidR="002A3ADB" w:rsidRPr="00BF6A5B" w:rsidRDefault="002A3ADB" w:rsidP="00BF6A5B">
            <w:pPr>
              <w:pStyle w:val="Default"/>
              <w:jc w:val="center"/>
              <w:rPr>
                <w:bCs/>
              </w:rPr>
            </w:pPr>
            <w:r w:rsidRPr="00BF6A5B">
              <w:rPr>
                <w:bCs/>
              </w:rPr>
              <w:t>10</w:t>
            </w:r>
          </w:p>
        </w:tc>
        <w:tc>
          <w:tcPr>
            <w:tcW w:w="4322" w:type="dxa"/>
            <w:shd w:val="clear" w:color="auto" w:fill="auto"/>
          </w:tcPr>
          <w:p w14:paraId="06586A16" w14:textId="77777777" w:rsidR="002A3ADB" w:rsidRPr="00BF6A5B" w:rsidRDefault="002A3ADB" w:rsidP="00BF6A5B">
            <w:pPr>
              <w:pStyle w:val="Default"/>
              <w:jc w:val="both"/>
            </w:pPr>
            <w:r w:rsidRPr="00BF6A5B">
              <w:t xml:space="preserve">Para dois profissionais </w:t>
            </w:r>
          </w:p>
        </w:tc>
      </w:tr>
      <w:tr w:rsidR="002A3ADB" w:rsidRPr="00BF6A5B" w14:paraId="5D6C070E" w14:textId="77777777" w:rsidTr="009943E0">
        <w:trPr>
          <w:jc w:val="center"/>
        </w:trPr>
        <w:tc>
          <w:tcPr>
            <w:tcW w:w="4322" w:type="dxa"/>
            <w:shd w:val="clear" w:color="auto" w:fill="auto"/>
          </w:tcPr>
          <w:p w14:paraId="2A586908" w14:textId="77777777" w:rsidR="002A3ADB" w:rsidRPr="00BF6A5B" w:rsidRDefault="002A3ADB" w:rsidP="00BF6A5B">
            <w:pPr>
              <w:pStyle w:val="Default"/>
              <w:jc w:val="center"/>
              <w:rPr>
                <w:bCs/>
              </w:rPr>
            </w:pPr>
            <w:r w:rsidRPr="00BF6A5B">
              <w:rPr>
                <w:bCs/>
              </w:rPr>
              <w:t>15</w:t>
            </w:r>
          </w:p>
        </w:tc>
        <w:tc>
          <w:tcPr>
            <w:tcW w:w="4322" w:type="dxa"/>
            <w:shd w:val="clear" w:color="auto" w:fill="auto"/>
          </w:tcPr>
          <w:p w14:paraId="1CC219FF" w14:textId="77777777" w:rsidR="002A3ADB" w:rsidRPr="00BF6A5B" w:rsidRDefault="002A3ADB" w:rsidP="00BF6A5B">
            <w:pPr>
              <w:pStyle w:val="Default"/>
              <w:jc w:val="both"/>
            </w:pPr>
            <w:r w:rsidRPr="00BF6A5B">
              <w:t xml:space="preserve">Para quatro profissionais </w:t>
            </w:r>
          </w:p>
        </w:tc>
      </w:tr>
      <w:tr w:rsidR="002A3ADB" w:rsidRPr="00BF6A5B" w14:paraId="071814AA" w14:textId="77777777" w:rsidTr="009943E0">
        <w:trPr>
          <w:jc w:val="center"/>
        </w:trPr>
        <w:tc>
          <w:tcPr>
            <w:tcW w:w="4322" w:type="dxa"/>
            <w:shd w:val="clear" w:color="auto" w:fill="auto"/>
          </w:tcPr>
          <w:p w14:paraId="14577F80" w14:textId="77777777" w:rsidR="002A3ADB" w:rsidRPr="00BF6A5B" w:rsidRDefault="002A3ADB" w:rsidP="00BF6A5B">
            <w:pPr>
              <w:pStyle w:val="Default"/>
              <w:jc w:val="center"/>
              <w:rPr>
                <w:bCs/>
              </w:rPr>
            </w:pPr>
            <w:r w:rsidRPr="00BF6A5B">
              <w:rPr>
                <w:bCs/>
              </w:rPr>
              <w:t>20</w:t>
            </w:r>
          </w:p>
        </w:tc>
        <w:tc>
          <w:tcPr>
            <w:tcW w:w="4322" w:type="dxa"/>
            <w:shd w:val="clear" w:color="auto" w:fill="auto"/>
          </w:tcPr>
          <w:p w14:paraId="7BC31C0D" w14:textId="49CB8D43" w:rsidR="002A3ADB" w:rsidRPr="00BF6A5B" w:rsidRDefault="002A3ADB" w:rsidP="00271D15">
            <w:pPr>
              <w:pStyle w:val="Default"/>
              <w:jc w:val="both"/>
            </w:pPr>
            <w:r w:rsidRPr="00BF6A5B">
              <w:t xml:space="preserve">Para mais de </w:t>
            </w:r>
            <w:r w:rsidR="00271D15">
              <w:t>cinco</w:t>
            </w:r>
            <w:r w:rsidRPr="00BF6A5B">
              <w:t xml:space="preserve"> profissionais </w:t>
            </w:r>
          </w:p>
        </w:tc>
      </w:tr>
    </w:tbl>
    <w:p w14:paraId="566CAA04" w14:textId="77777777" w:rsidR="009943E0" w:rsidRPr="00BF6A5B" w:rsidRDefault="009943E0" w:rsidP="00BF6A5B">
      <w:pPr>
        <w:pStyle w:val="Default"/>
        <w:jc w:val="both"/>
        <w:rPr>
          <w:b/>
          <w:bCs/>
        </w:rPr>
      </w:pPr>
    </w:p>
    <w:p w14:paraId="41DD6DA3" w14:textId="52F97D01" w:rsidR="002A3ADB" w:rsidRPr="00BF6A5B" w:rsidRDefault="002A3ADB" w:rsidP="00BF6A5B">
      <w:pPr>
        <w:pStyle w:val="Default"/>
        <w:jc w:val="both"/>
      </w:pPr>
      <w:r w:rsidRPr="00BF6A5B">
        <w:rPr>
          <w:b/>
          <w:bCs/>
        </w:rPr>
        <w:t xml:space="preserve">b) </w:t>
      </w:r>
      <w:r w:rsidRPr="00BF6A5B">
        <w:t xml:space="preserve">Experiência da empresa na área pública, comprovada através de atestados de capacidade técnica fornecidos por Pessoa Jurídica de Direito Público – Poder Executivo – de que tenha desempenhado atividades pertinentes e compatíveis aos que estão sendo licitados. Somente serão aceitos atestados de Poder Executivo Municipal, visto que os serviços a serem desempenhados são de natureza pública municipal. – A soma da pontuação será de acordo com o </w:t>
      </w:r>
      <w:r w:rsidR="009943E0" w:rsidRPr="00BF6A5B">
        <w:t>número</w:t>
      </w:r>
      <w:r w:rsidRPr="00BF6A5B">
        <w:t xml:space="preserve"> de certificações técnicas apresentadas pela Empresa licitante. A pontuação máxima do </w:t>
      </w:r>
      <w:r w:rsidR="009943E0" w:rsidRPr="00BF6A5B">
        <w:t>item</w:t>
      </w:r>
      <w:r w:rsidRPr="00BF6A5B">
        <w:t xml:space="preserve"> será de 20 pontos. A Pontuação será de:</w:t>
      </w:r>
    </w:p>
    <w:p w14:paraId="1BF8FE7F" w14:textId="77777777" w:rsidR="00BF47C7" w:rsidRPr="00BF6A5B" w:rsidRDefault="00BF47C7" w:rsidP="00BF6A5B">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2A3ADB" w:rsidRPr="00BF6A5B" w14:paraId="261C480B" w14:textId="77777777" w:rsidTr="009943E0">
        <w:trPr>
          <w:jc w:val="center"/>
        </w:trPr>
        <w:tc>
          <w:tcPr>
            <w:tcW w:w="4322" w:type="dxa"/>
            <w:shd w:val="clear" w:color="auto" w:fill="auto"/>
          </w:tcPr>
          <w:p w14:paraId="66C3E2AD" w14:textId="77777777" w:rsidR="002A3ADB" w:rsidRPr="00BF6A5B" w:rsidRDefault="002A3ADB" w:rsidP="00BF6A5B">
            <w:pPr>
              <w:pStyle w:val="Default"/>
              <w:jc w:val="center"/>
            </w:pPr>
            <w:r w:rsidRPr="00BF6A5B">
              <w:rPr>
                <w:b/>
                <w:bCs/>
              </w:rPr>
              <w:t>Atestados de Capacidade Técnica</w:t>
            </w:r>
          </w:p>
        </w:tc>
        <w:tc>
          <w:tcPr>
            <w:tcW w:w="4322" w:type="dxa"/>
            <w:shd w:val="clear" w:color="auto" w:fill="auto"/>
          </w:tcPr>
          <w:p w14:paraId="03DBE63C" w14:textId="77777777" w:rsidR="002A3ADB" w:rsidRPr="00BF6A5B" w:rsidRDefault="002A3ADB" w:rsidP="00BF6A5B">
            <w:pPr>
              <w:pStyle w:val="Default"/>
              <w:jc w:val="center"/>
            </w:pPr>
            <w:r w:rsidRPr="00BF6A5B">
              <w:rPr>
                <w:b/>
                <w:bCs/>
              </w:rPr>
              <w:t>Pontos por cada Atestado</w:t>
            </w:r>
          </w:p>
        </w:tc>
      </w:tr>
      <w:tr w:rsidR="002A3ADB" w:rsidRPr="00BF6A5B" w14:paraId="16BBCFB2" w14:textId="77777777" w:rsidTr="009943E0">
        <w:trPr>
          <w:jc w:val="center"/>
        </w:trPr>
        <w:tc>
          <w:tcPr>
            <w:tcW w:w="4322" w:type="dxa"/>
            <w:shd w:val="clear" w:color="auto" w:fill="auto"/>
          </w:tcPr>
          <w:p w14:paraId="260482F9" w14:textId="77777777" w:rsidR="002A3ADB" w:rsidRPr="00BF6A5B" w:rsidRDefault="002A3ADB" w:rsidP="00BF6A5B">
            <w:pPr>
              <w:pStyle w:val="Default"/>
              <w:jc w:val="both"/>
            </w:pPr>
            <w:r w:rsidRPr="00BF6A5B">
              <w:t xml:space="preserve">Atestados de capacidade técnica fornecidos por Pessoa Jurídica de Direito Público – Poder Executivo </w:t>
            </w:r>
          </w:p>
        </w:tc>
        <w:tc>
          <w:tcPr>
            <w:tcW w:w="4322" w:type="dxa"/>
            <w:shd w:val="clear" w:color="auto" w:fill="auto"/>
          </w:tcPr>
          <w:p w14:paraId="16214E0C" w14:textId="77777777" w:rsidR="002A3ADB" w:rsidRPr="00BF6A5B" w:rsidRDefault="002A3ADB" w:rsidP="00BF6A5B">
            <w:pPr>
              <w:pStyle w:val="Default"/>
              <w:jc w:val="center"/>
              <w:rPr>
                <w:bCs/>
              </w:rPr>
            </w:pPr>
            <w:r w:rsidRPr="00BF6A5B">
              <w:rPr>
                <w:bCs/>
              </w:rPr>
              <w:t>03</w:t>
            </w:r>
          </w:p>
        </w:tc>
      </w:tr>
    </w:tbl>
    <w:p w14:paraId="21C33B4A" w14:textId="77777777" w:rsidR="009943E0" w:rsidRPr="00BF6A5B" w:rsidRDefault="009943E0" w:rsidP="00BF6A5B">
      <w:pPr>
        <w:pStyle w:val="Default"/>
        <w:jc w:val="both"/>
        <w:rPr>
          <w:b/>
          <w:bCs/>
        </w:rPr>
      </w:pPr>
    </w:p>
    <w:p w14:paraId="3E1B8F05" w14:textId="551D94B5" w:rsidR="002A3ADB" w:rsidRPr="00BF6A5B" w:rsidRDefault="002A3ADB" w:rsidP="00BF6A5B">
      <w:pPr>
        <w:pStyle w:val="Default"/>
        <w:jc w:val="both"/>
      </w:pPr>
      <w:r w:rsidRPr="00BF6A5B">
        <w:rPr>
          <w:b/>
          <w:bCs/>
        </w:rPr>
        <w:t>c) ÁREAS DE ATENDIMENTO PROFISSIONAL</w:t>
      </w:r>
      <w:r w:rsidRPr="00BF6A5B">
        <w:t xml:space="preserve">– Os pontos deste item serão concedidos através da verificação das áreas atendidas pela empresa nos serviços pretendidos pela Prefeitura. A disponibilização de profissionais com formação específica deverá ser nas áreas de Ciências Contábeis, Administração, Direito e Gestão Pública, mediante apresentação de cópia autenticada do certificado de conclusão do curso. Estes profissionais deverão fazer parte do quadro societário da </w:t>
      </w:r>
      <w:r w:rsidR="00D70C87">
        <w:t>licitante</w:t>
      </w:r>
      <w:r w:rsidRPr="00BF6A5B">
        <w:t xml:space="preserve"> ou pertencente ao seu quadro funcional, mediante a comprovação através da CTPS, e indicados para a realização dos serviços. A pontuação será atribuída de acordo com os seguintes critérios:</w:t>
      </w:r>
    </w:p>
    <w:p w14:paraId="3A482235" w14:textId="77777777" w:rsidR="00BF47C7" w:rsidRPr="00BF6A5B" w:rsidRDefault="00BF47C7" w:rsidP="00BF6A5B">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2A3ADB" w:rsidRPr="00BF6A5B" w14:paraId="58F20026" w14:textId="77777777" w:rsidTr="009943E0">
        <w:trPr>
          <w:jc w:val="center"/>
        </w:trPr>
        <w:tc>
          <w:tcPr>
            <w:tcW w:w="4322" w:type="dxa"/>
            <w:shd w:val="clear" w:color="auto" w:fill="auto"/>
          </w:tcPr>
          <w:p w14:paraId="424A84DD" w14:textId="77777777" w:rsidR="002A3ADB" w:rsidRPr="00BF6A5B" w:rsidRDefault="002A3ADB" w:rsidP="00BF6A5B">
            <w:pPr>
              <w:pStyle w:val="Default"/>
              <w:jc w:val="center"/>
              <w:rPr>
                <w:b/>
                <w:bCs/>
              </w:rPr>
            </w:pPr>
            <w:r w:rsidRPr="00BF6A5B">
              <w:rPr>
                <w:b/>
              </w:rPr>
              <w:t>Áreas Profissionais Disponibilizadas</w:t>
            </w:r>
          </w:p>
        </w:tc>
        <w:tc>
          <w:tcPr>
            <w:tcW w:w="4322" w:type="dxa"/>
            <w:shd w:val="clear" w:color="auto" w:fill="auto"/>
          </w:tcPr>
          <w:p w14:paraId="3FD7E827" w14:textId="77777777" w:rsidR="002A3ADB" w:rsidRPr="00BF6A5B" w:rsidRDefault="002A3ADB" w:rsidP="00BF6A5B">
            <w:pPr>
              <w:pStyle w:val="Default"/>
              <w:jc w:val="center"/>
              <w:rPr>
                <w:b/>
              </w:rPr>
            </w:pPr>
            <w:r w:rsidRPr="00BF6A5B">
              <w:rPr>
                <w:b/>
              </w:rPr>
              <w:t>Pontuação</w:t>
            </w:r>
          </w:p>
        </w:tc>
      </w:tr>
      <w:tr w:rsidR="002A3ADB" w:rsidRPr="00BF6A5B" w14:paraId="54505E44" w14:textId="77777777" w:rsidTr="009943E0">
        <w:trPr>
          <w:jc w:val="center"/>
        </w:trPr>
        <w:tc>
          <w:tcPr>
            <w:tcW w:w="4322" w:type="dxa"/>
            <w:shd w:val="clear" w:color="auto" w:fill="auto"/>
          </w:tcPr>
          <w:p w14:paraId="56FCA5CB" w14:textId="77777777" w:rsidR="002A3ADB" w:rsidRPr="00BF6A5B" w:rsidRDefault="002A3ADB" w:rsidP="00BF6A5B">
            <w:pPr>
              <w:pStyle w:val="Default"/>
              <w:jc w:val="both"/>
            </w:pPr>
            <w:r w:rsidRPr="00BF6A5B">
              <w:t>01 Área Profissional</w:t>
            </w:r>
          </w:p>
        </w:tc>
        <w:tc>
          <w:tcPr>
            <w:tcW w:w="4322" w:type="dxa"/>
            <w:shd w:val="clear" w:color="auto" w:fill="auto"/>
          </w:tcPr>
          <w:p w14:paraId="35713D7B" w14:textId="77777777" w:rsidR="002A3ADB" w:rsidRPr="00BF6A5B" w:rsidRDefault="002A3ADB" w:rsidP="00BF6A5B">
            <w:pPr>
              <w:pStyle w:val="Default"/>
              <w:jc w:val="center"/>
              <w:rPr>
                <w:bCs/>
              </w:rPr>
            </w:pPr>
            <w:r w:rsidRPr="00BF6A5B">
              <w:rPr>
                <w:bCs/>
              </w:rPr>
              <w:t>10</w:t>
            </w:r>
          </w:p>
        </w:tc>
      </w:tr>
      <w:tr w:rsidR="002A3ADB" w:rsidRPr="00BF6A5B" w14:paraId="5E459F1B" w14:textId="77777777" w:rsidTr="009943E0">
        <w:trPr>
          <w:jc w:val="center"/>
        </w:trPr>
        <w:tc>
          <w:tcPr>
            <w:tcW w:w="4322" w:type="dxa"/>
            <w:shd w:val="clear" w:color="auto" w:fill="auto"/>
          </w:tcPr>
          <w:p w14:paraId="2A3D3497" w14:textId="77777777" w:rsidR="002A3ADB" w:rsidRPr="00BF6A5B" w:rsidRDefault="002A3ADB" w:rsidP="00BF6A5B">
            <w:pPr>
              <w:pStyle w:val="Default"/>
              <w:jc w:val="both"/>
            </w:pPr>
            <w:r w:rsidRPr="00BF6A5B">
              <w:t xml:space="preserve">02 Áreas Profissionais </w:t>
            </w:r>
          </w:p>
        </w:tc>
        <w:tc>
          <w:tcPr>
            <w:tcW w:w="4322" w:type="dxa"/>
            <w:shd w:val="clear" w:color="auto" w:fill="auto"/>
          </w:tcPr>
          <w:p w14:paraId="09174F30" w14:textId="77777777" w:rsidR="002A3ADB" w:rsidRPr="00BF6A5B" w:rsidRDefault="002A3ADB" w:rsidP="00BF6A5B">
            <w:pPr>
              <w:pStyle w:val="Default"/>
              <w:jc w:val="center"/>
              <w:rPr>
                <w:bCs/>
              </w:rPr>
            </w:pPr>
            <w:r w:rsidRPr="00BF6A5B">
              <w:rPr>
                <w:bCs/>
              </w:rPr>
              <w:t>20</w:t>
            </w:r>
          </w:p>
        </w:tc>
      </w:tr>
      <w:tr w:rsidR="002A3ADB" w:rsidRPr="00BF6A5B" w14:paraId="76B416A2" w14:textId="77777777" w:rsidTr="009943E0">
        <w:trPr>
          <w:jc w:val="center"/>
        </w:trPr>
        <w:tc>
          <w:tcPr>
            <w:tcW w:w="4322" w:type="dxa"/>
            <w:shd w:val="clear" w:color="auto" w:fill="auto"/>
          </w:tcPr>
          <w:p w14:paraId="2FF5B144" w14:textId="77777777" w:rsidR="002A3ADB" w:rsidRPr="00BF6A5B" w:rsidRDefault="002A3ADB" w:rsidP="00BF6A5B">
            <w:pPr>
              <w:pStyle w:val="Default"/>
              <w:jc w:val="both"/>
            </w:pPr>
            <w:r w:rsidRPr="00BF6A5B">
              <w:t xml:space="preserve">03 ou mais Áreas Profissionais </w:t>
            </w:r>
          </w:p>
        </w:tc>
        <w:tc>
          <w:tcPr>
            <w:tcW w:w="4322" w:type="dxa"/>
            <w:shd w:val="clear" w:color="auto" w:fill="auto"/>
          </w:tcPr>
          <w:p w14:paraId="7F9E4B1A" w14:textId="77777777" w:rsidR="002A3ADB" w:rsidRPr="00BF6A5B" w:rsidRDefault="002A3ADB" w:rsidP="00BF6A5B">
            <w:pPr>
              <w:pStyle w:val="Default"/>
              <w:jc w:val="center"/>
              <w:rPr>
                <w:bCs/>
              </w:rPr>
            </w:pPr>
            <w:r w:rsidRPr="00BF6A5B">
              <w:rPr>
                <w:bCs/>
              </w:rPr>
              <w:t>30</w:t>
            </w:r>
          </w:p>
        </w:tc>
      </w:tr>
    </w:tbl>
    <w:p w14:paraId="59C64592" w14:textId="77777777" w:rsidR="009943E0" w:rsidRPr="00BF6A5B" w:rsidRDefault="009943E0" w:rsidP="00BF6A5B">
      <w:pPr>
        <w:pStyle w:val="Default"/>
        <w:jc w:val="both"/>
        <w:rPr>
          <w:b/>
          <w:bCs/>
        </w:rPr>
      </w:pPr>
    </w:p>
    <w:p w14:paraId="75D53E28" w14:textId="7CE15C82" w:rsidR="002A3ADB" w:rsidRPr="00BF6A5B" w:rsidRDefault="002A3ADB" w:rsidP="00BF6A5B">
      <w:pPr>
        <w:pStyle w:val="Default"/>
        <w:jc w:val="both"/>
      </w:pPr>
      <w:r w:rsidRPr="00BF6A5B">
        <w:rPr>
          <w:b/>
          <w:bCs/>
        </w:rPr>
        <w:t xml:space="preserve">d) FORMAÇÃO COMPLEMENTAR – </w:t>
      </w:r>
      <w:r w:rsidRPr="00BF6A5B">
        <w:t xml:space="preserve">Os pontos deste item serão </w:t>
      </w:r>
      <w:r w:rsidR="009943E0" w:rsidRPr="00BF6A5B">
        <w:t>atribuídos</w:t>
      </w:r>
      <w:r w:rsidRPr="00BF6A5B">
        <w:t xml:space="preserve"> pela formação complementar dos sócios e colaboradores da empresa. São cursos </w:t>
      </w:r>
      <w:r w:rsidRPr="00BF6A5B">
        <w:lastRenderedPageBreak/>
        <w:t xml:space="preserve">relacionados à área Pública com mais de 300 horas a nível de Especialização. A comprovação será através de Certificados nas áreas de Contabilidade, Administração, Economia, Direito, Gestão Pública e Gestão de Projetos. Os certificados a serem apresentados deverão ser exclusivamente dos sócios da licitante ou de seu quadro funcional, respeitado o limite máximo de 20 pontos. Para este fim especifica-se que a comprovação unitária de </w:t>
      </w:r>
      <w:r w:rsidR="00D70C87">
        <w:t>f</w:t>
      </w:r>
      <w:r w:rsidRPr="00BF6A5B">
        <w:t>ormação corresponderá a 05 pontos cada, conforme abaixo explicita a tabela:</w:t>
      </w:r>
    </w:p>
    <w:p w14:paraId="7C551D72" w14:textId="77777777" w:rsidR="00BF47C7" w:rsidRPr="00BF6A5B" w:rsidRDefault="00BF47C7" w:rsidP="00BF6A5B">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2A3ADB" w:rsidRPr="00BF6A5B" w14:paraId="12B0FBFC" w14:textId="77777777" w:rsidTr="009943E0">
        <w:trPr>
          <w:jc w:val="center"/>
        </w:trPr>
        <w:tc>
          <w:tcPr>
            <w:tcW w:w="4322" w:type="dxa"/>
            <w:shd w:val="clear" w:color="auto" w:fill="auto"/>
          </w:tcPr>
          <w:p w14:paraId="10BE87BC" w14:textId="77777777" w:rsidR="002A3ADB" w:rsidRPr="00BF6A5B" w:rsidRDefault="002A3ADB" w:rsidP="00BF6A5B">
            <w:pPr>
              <w:pStyle w:val="Default"/>
              <w:jc w:val="center"/>
            </w:pPr>
            <w:r w:rsidRPr="00BF6A5B">
              <w:rPr>
                <w:b/>
                <w:bCs/>
              </w:rPr>
              <w:t>Tipo de Formação Complementar</w:t>
            </w:r>
          </w:p>
        </w:tc>
        <w:tc>
          <w:tcPr>
            <w:tcW w:w="4322" w:type="dxa"/>
            <w:shd w:val="clear" w:color="auto" w:fill="auto"/>
          </w:tcPr>
          <w:p w14:paraId="7869ECDE" w14:textId="77777777" w:rsidR="002A3ADB" w:rsidRPr="00BF6A5B" w:rsidRDefault="002A3ADB" w:rsidP="00BF6A5B">
            <w:pPr>
              <w:pStyle w:val="Default"/>
              <w:jc w:val="center"/>
            </w:pPr>
            <w:r w:rsidRPr="00BF6A5B">
              <w:rPr>
                <w:b/>
                <w:bCs/>
              </w:rPr>
              <w:t>Pontos por cada Curso</w:t>
            </w:r>
          </w:p>
        </w:tc>
      </w:tr>
      <w:tr w:rsidR="002A3ADB" w:rsidRPr="00BF6A5B" w14:paraId="6E270675" w14:textId="77777777" w:rsidTr="009943E0">
        <w:trPr>
          <w:jc w:val="center"/>
        </w:trPr>
        <w:tc>
          <w:tcPr>
            <w:tcW w:w="4322" w:type="dxa"/>
            <w:shd w:val="clear" w:color="auto" w:fill="auto"/>
          </w:tcPr>
          <w:p w14:paraId="2ABFA56D" w14:textId="57B3539B" w:rsidR="002A3ADB" w:rsidRPr="00BF6A5B" w:rsidRDefault="002A3ADB" w:rsidP="00BF6A5B">
            <w:pPr>
              <w:pStyle w:val="Default"/>
              <w:jc w:val="both"/>
            </w:pPr>
            <w:r w:rsidRPr="00BF6A5B">
              <w:t>Formação Profissional</w:t>
            </w:r>
          </w:p>
        </w:tc>
        <w:tc>
          <w:tcPr>
            <w:tcW w:w="4322" w:type="dxa"/>
            <w:shd w:val="clear" w:color="auto" w:fill="auto"/>
          </w:tcPr>
          <w:p w14:paraId="153A06E4" w14:textId="77777777" w:rsidR="002A3ADB" w:rsidRPr="00BF6A5B" w:rsidRDefault="002A3ADB" w:rsidP="00BF6A5B">
            <w:pPr>
              <w:pStyle w:val="Default"/>
              <w:jc w:val="center"/>
              <w:rPr>
                <w:bCs/>
              </w:rPr>
            </w:pPr>
            <w:r w:rsidRPr="00BF6A5B">
              <w:rPr>
                <w:bCs/>
              </w:rPr>
              <w:t>05</w:t>
            </w:r>
          </w:p>
        </w:tc>
      </w:tr>
    </w:tbl>
    <w:p w14:paraId="24474B73" w14:textId="77777777" w:rsidR="009943E0" w:rsidRPr="00BF6A5B" w:rsidRDefault="009943E0" w:rsidP="00BF6A5B">
      <w:pPr>
        <w:pStyle w:val="Default"/>
        <w:jc w:val="both"/>
        <w:rPr>
          <w:b/>
          <w:bCs/>
        </w:rPr>
      </w:pPr>
    </w:p>
    <w:p w14:paraId="6A2FA818" w14:textId="7E2DFD90" w:rsidR="002A3ADB" w:rsidRPr="00BF6A5B" w:rsidRDefault="002A3ADB" w:rsidP="00BF6A5B">
      <w:pPr>
        <w:pStyle w:val="Default"/>
        <w:jc w:val="both"/>
      </w:pPr>
      <w:r w:rsidRPr="00BF6A5B">
        <w:rPr>
          <w:b/>
          <w:bCs/>
        </w:rPr>
        <w:t xml:space="preserve">e) CURSOS DE ATUALIZAÇÃO – </w:t>
      </w:r>
      <w:r w:rsidRPr="00BF6A5B">
        <w:t xml:space="preserve">Os pontos deste item serão </w:t>
      </w:r>
      <w:r w:rsidR="009943E0" w:rsidRPr="00BF6A5B">
        <w:t>atribuídos</w:t>
      </w:r>
      <w:r w:rsidRPr="00BF6A5B">
        <w:t xml:space="preserve"> pela participação dos sócios ou colaboradores da empresa em cursos de atualização (cursos relacionados à área Pública entre 15 e 300 horas e comprovados através de certificados nas áreas de contabilidade, administração, direito, gestão pública e gestão de projetos). Os certificados a serem apresentados deverão ser exclusivamente dos sócios da licitante ou de seu quadro funcional, respeitado o limite máximo de 10 pontos. Para este fim especifica-se que a comprovação unitária corresponderá a 2,5 pontos cada, conforme abaixo explicita a tabela:</w:t>
      </w:r>
    </w:p>
    <w:p w14:paraId="6857A894" w14:textId="77777777" w:rsidR="00BF47C7" w:rsidRPr="00BF6A5B" w:rsidRDefault="00BF47C7" w:rsidP="00BF6A5B">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2A3ADB" w:rsidRPr="00BF6A5B" w14:paraId="3FE71D99" w14:textId="77777777" w:rsidTr="009943E0">
        <w:trPr>
          <w:jc w:val="center"/>
        </w:trPr>
        <w:tc>
          <w:tcPr>
            <w:tcW w:w="4322" w:type="dxa"/>
            <w:shd w:val="clear" w:color="auto" w:fill="auto"/>
          </w:tcPr>
          <w:p w14:paraId="415088A5" w14:textId="77777777" w:rsidR="002A3ADB" w:rsidRPr="00BF6A5B" w:rsidRDefault="002A3ADB" w:rsidP="00BF6A5B">
            <w:pPr>
              <w:pStyle w:val="Default"/>
              <w:jc w:val="center"/>
            </w:pPr>
            <w:r w:rsidRPr="00BF6A5B">
              <w:rPr>
                <w:b/>
                <w:bCs/>
              </w:rPr>
              <w:t>Tipo de Formação Complementar</w:t>
            </w:r>
          </w:p>
        </w:tc>
        <w:tc>
          <w:tcPr>
            <w:tcW w:w="4322" w:type="dxa"/>
            <w:shd w:val="clear" w:color="auto" w:fill="auto"/>
          </w:tcPr>
          <w:p w14:paraId="4996F94F" w14:textId="2D838E9F" w:rsidR="002A3ADB" w:rsidRPr="00BF6A5B" w:rsidRDefault="00B95636" w:rsidP="00BF6A5B">
            <w:pPr>
              <w:pStyle w:val="Default"/>
              <w:jc w:val="center"/>
            </w:pPr>
            <w:r w:rsidRPr="00BF6A5B">
              <w:rPr>
                <w:b/>
                <w:bCs/>
              </w:rPr>
              <w:t xml:space="preserve">Pontos </w:t>
            </w:r>
            <w:r w:rsidR="002A3ADB" w:rsidRPr="00BF6A5B">
              <w:rPr>
                <w:b/>
                <w:bCs/>
              </w:rPr>
              <w:t>por Curso</w:t>
            </w:r>
          </w:p>
        </w:tc>
      </w:tr>
      <w:tr w:rsidR="002A3ADB" w:rsidRPr="00BF6A5B" w14:paraId="362991CE" w14:textId="77777777" w:rsidTr="009943E0">
        <w:trPr>
          <w:jc w:val="center"/>
        </w:trPr>
        <w:tc>
          <w:tcPr>
            <w:tcW w:w="4322" w:type="dxa"/>
            <w:shd w:val="clear" w:color="auto" w:fill="auto"/>
          </w:tcPr>
          <w:p w14:paraId="20673E84" w14:textId="4F30E72C" w:rsidR="002A3ADB" w:rsidRPr="00BF6A5B" w:rsidRDefault="002A3ADB" w:rsidP="008E3EE1">
            <w:pPr>
              <w:pStyle w:val="Default"/>
              <w:jc w:val="both"/>
            </w:pPr>
            <w:r w:rsidRPr="00BF6A5B">
              <w:t xml:space="preserve">Cursos de Atualização de </w:t>
            </w:r>
            <w:r w:rsidR="008E3EE1">
              <w:t>15</w:t>
            </w:r>
            <w:r w:rsidRPr="00BF6A5B">
              <w:t xml:space="preserve"> a 300 horas.</w:t>
            </w:r>
          </w:p>
        </w:tc>
        <w:tc>
          <w:tcPr>
            <w:tcW w:w="4322" w:type="dxa"/>
            <w:shd w:val="clear" w:color="auto" w:fill="auto"/>
          </w:tcPr>
          <w:p w14:paraId="33D60FD1" w14:textId="343FFF68" w:rsidR="002A3ADB" w:rsidRPr="00BF6A5B" w:rsidRDefault="00B95636" w:rsidP="00BF6A5B">
            <w:pPr>
              <w:pStyle w:val="Default"/>
              <w:jc w:val="center"/>
              <w:rPr>
                <w:bCs/>
              </w:rPr>
            </w:pPr>
            <w:r w:rsidRPr="00BF6A5B">
              <w:rPr>
                <w:bCs/>
              </w:rPr>
              <w:t>2</w:t>
            </w:r>
            <w:r w:rsidR="002A3ADB" w:rsidRPr="00BF6A5B">
              <w:rPr>
                <w:bCs/>
              </w:rPr>
              <w:t>,5</w:t>
            </w:r>
          </w:p>
        </w:tc>
      </w:tr>
    </w:tbl>
    <w:p w14:paraId="73CB4D3F" w14:textId="77777777" w:rsidR="002A3ADB" w:rsidRPr="00BF6A5B" w:rsidRDefault="002A3ADB" w:rsidP="00BF6A5B">
      <w:pPr>
        <w:pStyle w:val="Default"/>
        <w:jc w:val="both"/>
        <w:rPr>
          <w:b/>
          <w:bCs/>
        </w:rPr>
      </w:pPr>
    </w:p>
    <w:p w14:paraId="792AC5F6" w14:textId="281744C3" w:rsidR="002A3ADB" w:rsidRPr="00BF6A5B" w:rsidRDefault="002A3ADB" w:rsidP="00BF6A5B">
      <w:pPr>
        <w:pStyle w:val="Default"/>
        <w:jc w:val="center"/>
        <w:rPr>
          <w:b/>
          <w:bCs/>
          <w:i/>
          <w:u w:val="single"/>
        </w:rPr>
      </w:pPr>
      <w:r w:rsidRPr="00BF6A5B">
        <w:rPr>
          <w:b/>
          <w:bCs/>
          <w:i/>
          <w:u w:val="single"/>
        </w:rPr>
        <w:t>NPT = a + b + c + d + e, onde NPT = Nota da Proposta Técnica.</w:t>
      </w:r>
    </w:p>
    <w:p w14:paraId="68313BE6" w14:textId="77777777" w:rsidR="00172AF5" w:rsidRPr="00BF6A5B" w:rsidRDefault="00172AF5" w:rsidP="00BF6A5B">
      <w:pPr>
        <w:jc w:val="both"/>
        <w:rPr>
          <w:rFonts w:ascii="Arial" w:hAnsi="Arial" w:cs="Arial"/>
          <w:color w:val="000000"/>
        </w:rPr>
      </w:pPr>
    </w:p>
    <w:p w14:paraId="43D3D560" w14:textId="5596D315" w:rsidR="00172AF5" w:rsidRDefault="00172AF5" w:rsidP="001803ED">
      <w:pPr>
        <w:pStyle w:val="PargrafodaLista"/>
        <w:numPr>
          <w:ilvl w:val="2"/>
          <w:numId w:val="1"/>
        </w:numPr>
        <w:tabs>
          <w:tab w:val="clear" w:pos="720"/>
        </w:tabs>
        <w:ind w:left="0" w:firstLine="0"/>
        <w:jc w:val="both"/>
        <w:rPr>
          <w:rFonts w:ascii="Arial" w:hAnsi="Arial" w:cs="Arial"/>
        </w:rPr>
      </w:pPr>
      <w:r w:rsidRPr="00BF6A5B">
        <w:rPr>
          <w:rFonts w:ascii="Arial" w:hAnsi="Arial" w:cs="Arial"/>
        </w:rPr>
        <w:t xml:space="preserve">- </w:t>
      </w:r>
      <w:r w:rsidR="00B95636" w:rsidRPr="00BF6A5B">
        <w:rPr>
          <w:rFonts w:ascii="Arial" w:hAnsi="Arial" w:cs="Arial"/>
        </w:rPr>
        <w:t>A proposta</w:t>
      </w:r>
      <w:r w:rsidR="0062756E" w:rsidRPr="00BF6A5B">
        <w:rPr>
          <w:rFonts w:ascii="Arial" w:hAnsi="Arial" w:cs="Arial"/>
        </w:rPr>
        <w:t xml:space="preserve"> deverá ser apresentada</w:t>
      </w:r>
      <w:r w:rsidR="00B95636" w:rsidRPr="00BF6A5B">
        <w:rPr>
          <w:rFonts w:ascii="Arial" w:hAnsi="Arial" w:cs="Arial"/>
        </w:rPr>
        <w:t xml:space="preserve"> no ENVELOPE Nº 02, em uma via</w:t>
      </w:r>
      <w:r w:rsidRPr="00BF6A5B">
        <w:rPr>
          <w:rFonts w:ascii="Arial" w:hAnsi="Arial" w:cs="Arial"/>
        </w:rPr>
        <w:t>, identificada com a razão social da licitante e assinada por representante legal com poderes para representar a empresa.</w:t>
      </w:r>
    </w:p>
    <w:p w14:paraId="162CC08C" w14:textId="77777777" w:rsidR="008E3EE1" w:rsidRPr="00BF6A5B" w:rsidRDefault="008E3EE1" w:rsidP="001803ED">
      <w:pPr>
        <w:pStyle w:val="PargrafodaLista"/>
        <w:ind w:left="0"/>
        <w:jc w:val="both"/>
        <w:rPr>
          <w:rFonts w:ascii="Arial" w:hAnsi="Arial" w:cs="Arial"/>
        </w:rPr>
      </w:pPr>
    </w:p>
    <w:p w14:paraId="23F1B4D9" w14:textId="77777777" w:rsidR="008575EA" w:rsidRPr="00BF6A5B" w:rsidRDefault="008575EA" w:rsidP="001803ED">
      <w:pPr>
        <w:pStyle w:val="PargrafodaLista"/>
        <w:numPr>
          <w:ilvl w:val="2"/>
          <w:numId w:val="1"/>
        </w:numPr>
        <w:tabs>
          <w:tab w:val="clear" w:pos="720"/>
        </w:tabs>
        <w:ind w:left="0" w:firstLine="0"/>
        <w:jc w:val="both"/>
        <w:rPr>
          <w:rFonts w:ascii="Arial" w:hAnsi="Arial" w:cs="Arial"/>
          <w:u w:val="single"/>
        </w:rPr>
      </w:pPr>
      <w:r w:rsidRPr="00BF6A5B">
        <w:rPr>
          <w:rFonts w:ascii="Arial" w:hAnsi="Arial" w:cs="Arial"/>
          <w:b/>
          <w:bCs/>
          <w:u w:val="single"/>
        </w:rPr>
        <w:t>DO JULGAMENTO DA PROPOSTA TÉCNICA</w:t>
      </w:r>
    </w:p>
    <w:p w14:paraId="4BA5D313" w14:textId="77777777" w:rsidR="008575EA" w:rsidRPr="00BF6A5B" w:rsidRDefault="008575EA" w:rsidP="001803ED">
      <w:pPr>
        <w:pStyle w:val="PargrafodaLista"/>
        <w:ind w:left="0"/>
        <w:jc w:val="both"/>
        <w:rPr>
          <w:rFonts w:ascii="Arial" w:hAnsi="Arial" w:cs="Arial"/>
        </w:rPr>
      </w:pPr>
    </w:p>
    <w:p w14:paraId="70E1A509" w14:textId="77777777" w:rsidR="008575EA" w:rsidRPr="00BF6A5B" w:rsidRDefault="008575EA" w:rsidP="001803ED">
      <w:pPr>
        <w:pStyle w:val="PargrafodaLista"/>
        <w:numPr>
          <w:ilvl w:val="3"/>
          <w:numId w:val="1"/>
        </w:numPr>
        <w:tabs>
          <w:tab w:val="clear" w:pos="720"/>
        </w:tabs>
        <w:ind w:left="0" w:firstLine="0"/>
        <w:jc w:val="both"/>
        <w:rPr>
          <w:rFonts w:ascii="Arial" w:hAnsi="Arial" w:cs="Arial"/>
          <w:b/>
          <w:bCs/>
        </w:rPr>
      </w:pPr>
      <w:r w:rsidRPr="00BF6A5B">
        <w:rPr>
          <w:rFonts w:ascii="Arial" w:hAnsi="Arial" w:cs="Arial"/>
          <w:b/>
          <w:bCs/>
        </w:rPr>
        <w:t>Pontuação Proposta Técnica</w:t>
      </w:r>
    </w:p>
    <w:p w14:paraId="339F52B3" w14:textId="77777777" w:rsidR="008575EA" w:rsidRPr="00BF6A5B" w:rsidRDefault="008575EA" w:rsidP="00BF6A5B">
      <w:pPr>
        <w:jc w:val="both"/>
        <w:rPr>
          <w:rFonts w:ascii="Arial" w:hAnsi="Arial" w:cs="Arial"/>
          <w:b/>
          <w:bCs/>
        </w:rPr>
      </w:pPr>
    </w:p>
    <w:p w14:paraId="581D0961" w14:textId="04253062" w:rsidR="008575EA" w:rsidRDefault="008575EA" w:rsidP="00D70C87">
      <w:pPr>
        <w:pStyle w:val="Default"/>
        <w:spacing w:line="276" w:lineRule="auto"/>
        <w:jc w:val="both"/>
      </w:pPr>
      <w:r w:rsidRPr="00BF6A5B">
        <w:t xml:space="preserve">A Nota Proposta Técnica NPT será avaliada com atribuição de pontuação máxima de 100 (cem) pontos, correspondente a 70% (setenta por cento) da Nota Final. </w:t>
      </w:r>
    </w:p>
    <w:p w14:paraId="21BDE403" w14:textId="77777777" w:rsidR="00D70C87" w:rsidRPr="00BF6A5B" w:rsidRDefault="00D70C87" w:rsidP="00D70C87">
      <w:pPr>
        <w:pStyle w:val="Default"/>
        <w:spacing w:line="276" w:lineRule="auto"/>
        <w:jc w:val="both"/>
      </w:pPr>
    </w:p>
    <w:p w14:paraId="585423AB" w14:textId="0CE11AB7" w:rsidR="008575EA" w:rsidRDefault="008575EA" w:rsidP="00D70C87">
      <w:pPr>
        <w:pStyle w:val="Default"/>
        <w:spacing w:line="276" w:lineRule="auto"/>
        <w:jc w:val="both"/>
      </w:pPr>
      <w:r w:rsidRPr="00BF6A5B">
        <w:t xml:space="preserve">Para a proposta será calculado o Peso da Proposta Técnica (PPT), considerando-se a soma dos itens discriminados no item 3.2.3.1, através da aplicação da seguinte fórmula: </w:t>
      </w:r>
    </w:p>
    <w:p w14:paraId="2EE94EA2" w14:textId="77777777" w:rsidR="008575EA" w:rsidRPr="00BF6A5B" w:rsidRDefault="008575EA" w:rsidP="00D70C87">
      <w:pPr>
        <w:pStyle w:val="Default"/>
        <w:spacing w:line="276" w:lineRule="auto"/>
        <w:jc w:val="both"/>
      </w:pPr>
      <w:r w:rsidRPr="00BF6A5B">
        <w:t>PPT = NPT x 70 / 100</w:t>
      </w:r>
    </w:p>
    <w:p w14:paraId="477A6BD3" w14:textId="77777777" w:rsidR="008575EA" w:rsidRPr="00BF6A5B" w:rsidRDefault="008575EA" w:rsidP="00D70C87">
      <w:pPr>
        <w:pStyle w:val="Default"/>
        <w:spacing w:line="276" w:lineRule="auto"/>
        <w:jc w:val="both"/>
      </w:pPr>
      <w:r w:rsidRPr="00BF6A5B">
        <w:t xml:space="preserve">Onde: </w:t>
      </w:r>
    </w:p>
    <w:p w14:paraId="3E8768BA" w14:textId="77777777" w:rsidR="008575EA" w:rsidRPr="00BF6A5B" w:rsidRDefault="008575EA" w:rsidP="00D70C87">
      <w:pPr>
        <w:pStyle w:val="Default"/>
        <w:spacing w:line="276" w:lineRule="auto"/>
        <w:jc w:val="both"/>
      </w:pPr>
      <w:r w:rsidRPr="00BF6A5B">
        <w:t xml:space="preserve">NPT = Nota da Proposta Técnica. </w:t>
      </w:r>
    </w:p>
    <w:p w14:paraId="6BC970B3" w14:textId="77777777" w:rsidR="008575EA" w:rsidRPr="00BF6A5B" w:rsidRDefault="008575EA" w:rsidP="00D70C87">
      <w:pPr>
        <w:spacing w:line="276" w:lineRule="auto"/>
        <w:rPr>
          <w:rFonts w:ascii="Arial" w:hAnsi="Arial" w:cs="Arial"/>
        </w:rPr>
      </w:pPr>
      <w:r w:rsidRPr="00BF6A5B">
        <w:rPr>
          <w:rFonts w:ascii="Arial" w:hAnsi="Arial" w:cs="Arial"/>
        </w:rPr>
        <w:t>PPT = Peso da Proposta Técnica.</w:t>
      </w:r>
    </w:p>
    <w:p w14:paraId="0CFEF3D9" w14:textId="2B31C063" w:rsidR="0062756E" w:rsidRPr="00BF6A5B" w:rsidRDefault="0062756E" w:rsidP="00D70C87">
      <w:pPr>
        <w:pStyle w:val="Default"/>
        <w:numPr>
          <w:ilvl w:val="1"/>
          <w:numId w:val="1"/>
        </w:numPr>
        <w:tabs>
          <w:tab w:val="clear" w:pos="360"/>
        </w:tabs>
        <w:ind w:left="0" w:firstLine="0"/>
        <w:jc w:val="both"/>
        <w:rPr>
          <w:b/>
          <w:u w:val="single"/>
        </w:rPr>
      </w:pPr>
      <w:r w:rsidRPr="00BF6A5B">
        <w:rPr>
          <w:b/>
          <w:bCs/>
        </w:rPr>
        <w:t xml:space="preserve">- </w:t>
      </w:r>
      <w:r w:rsidRPr="00BF6A5B">
        <w:rPr>
          <w:b/>
          <w:u w:val="single"/>
        </w:rPr>
        <w:t xml:space="preserve">O </w:t>
      </w:r>
      <w:r w:rsidRPr="00BF6A5B">
        <w:rPr>
          <w:b/>
          <w:bCs/>
          <w:u w:val="single"/>
        </w:rPr>
        <w:t xml:space="preserve">envelope Número 03 – PROPOSTA FINANCEIRA </w:t>
      </w:r>
      <w:r w:rsidRPr="00BF6A5B">
        <w:rPr>
          <w:b/>
          <w:u w:val="single"/>
        </w:rPr>
        <w:t xml:space="preserve">deverá conter: </w:t>
      </w:r>
    </w:p>
    <w:p w14:paraId="05EB33E0" w14:textId="77777777" w:rsidR="00BF47C7" w:rsidRPr="00BF6A5B" w:rsidRDefault="00BF47C7" w:rsidP="00BF6A5B">
      <w:pPr>
        <w:pStyle w:val="Default"/>
        <w:jc w:val="both"/>
      </w:pPr>
    </w:p>
    <w:p w14:paraId="2BDD88AD" w14:textId="690C90CC" w:rsidR="0062756E" w:rsidRPr="00BF6A5B" w:rsidRDefault="0062756E" w:rsidP="00D70C87">
      <w:pPr>
        <w:pStyle w:val="Default"/>
        <w:numPr>
          <w:ilvl w:val="2"/>
          <w:numId w:val="1"/>
        </w:numPr>
        <w:tabs>
          <w:tab w:val="clear" w:pos="720"/>
        </w:tabs>
        <w:ind w:left="0" w:firstLine="0"/>
        <w:jc w:val="both"/>
        <w:rPr>
          <w:color w:val="FF0000"/>
        </w:rPr>
      </w:pPr>
      <w:r w:rsidRPr="00BF6A5B">
        <w:lastRenderedPageBreak/>
        <w:t xml:space="preserve">A proposta de preços que deverá ser datada e assinada pelo licitante ou seu representante legal, redigida em português de forma clara, não podendo ser manuscrita e nem conter rasuras ou entrelinhas, constando o CNPJ, a razão social, endereço e telefone atualizado, nos moldes sugeridos no </w:t>
      </w:r>
      <w:r w:rsidR="001E1962" w:rsidRPr="00BF6A5B">
        <w:rPr>
          <w:b/>
          <w:color w:val="auto"/>
        </w:rPr>
        <w:t>ANEXO</w:t>
      </w:r>
      <w:r w:rsidRPr="00BF6A5B">
        <w:rPr>
          <w:b/>
          <w:color w:val="auto"/>
        </w:rPr>
        <w:t xml:space="preserve"> I</w:t>
      </w:r>
      <w:r w:rsidR="006712DD" w:rsidRPr="00BF6A5B">
        <w:rPr>
          <w:b/>
          <w:color w:val="auto"/>
        </w:rPr>
        <w:t>X</w:t>
      </w:r>
      <w:r w:rsidRPr="00BF6A5B">
        <w:rPr>
          <w:b/>
          <w:color w:val="auto"/>
        </w:rPr>
        <w:t xml:space="preserve"> deste edital.</w:t>
      </w:r>
      <w:r w:rsidRPr="00BF6A5B">
        <w:rPr>
          <w:color w:val="auto"/>
        </w:rPr>
        <w:t xml:space="preserve"> </w:t>
      </w:r>
    </w:p>
    <w:p w14:paraId="2EAE6FA8" w14:textId="77777777" w:rsidR="00BF47C7" w:rsidRPr="00BF6A5B" w:rsidRDefault="00BF47C7" w:rsidP="00D70C87">
      <w:pPr>
        <w:pStyle w:val="Default"/>
        <w:jc w:val="both"/>
      </w:pPr>
    </w:p>
    <w:p w14:paraId="6CD11B34" w14:textId="40DC2342" w:rsidR="0062756E" w:rsidRPr="00BF6A5B" w:rsidRDefault="0062756E" w:rsidP="00D70C87">
      <w:pPr>
        <w:pStyle w:val="Default"/>
        <w:numPr>
          <w:ilvl w:val="2"/>
          <w:numId w:val="1"/>
        </w:numPr>
        <w:tabs>
          <w:tab w:val="clear" w:pos="720"/>
        </w:tabs>
        <w:ind w:left="0" w:firstLine="0"/>
        <w:jc w:val="both"/>
      </w:pPr>
      <w:r w:rsidRPr="00BF6A5B">
        <w:t xml:space="preserve">Prazo mínimo de validade da proposta de 60 (sessenta) dias, a contar da data designada para a entrega dos envelopes deste edital. Se na proposta não constar prazo de validade, subentende-se a plena aceitação deste instrumento convocatório. </w:t>
      </w:r>
    </w:p>
    <w:p w14:paraId="5872A2CB" w14:textId="77777777" w:rsidR="00BF47C7" w:rsidRPr="00BF6A5B" w:rsidRDefault="00BF47C7" w:rsidP="00BF6A5B">
      <w:pPr>
        <w:pStyle w:val="Default"/>
        <w:jc w:val="both"/>
      </w:pPr>
    </w:p>
    <w:p w14:paraId="2D0D893C" w14:textId="475DD386" w:rsidR="0062756E" w:rsidRPr="00BF6A5B" w:rsidRDefault="0062756E" w:rsidP="00BF6A5B">
      <w:pPr>
        <w:pStyle w:val="Default"/>
        <w:jc w:val="both"/>
      </w:pPr>
      <w:r w:rsidRPr="00BF6A5B">
        <w:t xml:space="preserve">Obs.: Os formulários constantes dos </w:t>
      </w:r>
      <w:r w:rsidR="001E1962" w:rsidRPr="00BF6A5B">
        <w:t>anexo</w:t>
      </w:r>
      <w:r w:rsidRPr="00BF6A5B">
        <w:t xml:space="preserve">s deste instrumento convocatório deverão ser identificados pela Empresa, com carimbo e assinatura do proponente. Se o licitante optar por formulário próprio e padronizado da Empresa, deverá a proposta conter todos os itens dos </w:t>
      </w:r>
      <w:r w:rsidR="001E1962" w:rsidRPr="00BF6A5B">
        <w:t>anexo</w:t>
      </w:r>
      <w:r w:rsidRPr="00BF6A5B">
        <w:t xml:space="preserve">s do instrumento convocatório, na mesma ordem e forma. </w:t>
      </w:r>
    </w:p>
    <w:p w14:paraId="605F5C4A" w14:textId="77777777" w:rsidR="00BF47C7" w:rsidRPr="00BF6A5B" w:rsidRDefault="00BF47C7" w:rsidP="00BF6A5B">
      <w:pPr>
        <w:pStyle w:val="Default"/>
        <w:jc w:val="both"/>
      </w:pPr>
    </w:p>
    <w:p w14:paraId="7B5699A3" w14:textId="2E0F4F5E" w:rsidR="0062756E" w:rsidRPr="00BF6A5B" w:rsidRDefault="0062756E" w:rsidP="00BF6A5B">
      <w:pPr>
        <w:pStyle w:val="Default"/>
        <w:numPr>
          <w:ilvl w:val="0"/>
          <w:numId w:val="29"/>
        </w:numPr>
        <w:ind w:left="0" w:firstLine="0"/>
        <w:jc w:val="both"/>
        <w:rPr>
          <w:b/>
          <w:bCs/>
          <w:u w:val="single"/>
        </w:rPr>
      </w:pPr>
      <w:r w:rsidRPr="00BF6A5B">
        <w:rPr>
          <w:b/>
          <w:bCs/>
          <w:u w:val="single"/>
        </w:rPr>
        <w:t xml:space="preserve">DO JULGAMENTO DA PROPOSTA FINANCEIRA </w:t>
      </w:r>
    </w:p>
    <w:p w14:paraId="45646377" w14:textId="77777777" w:rsidR="00BF47C7" w:rsidRPr="00BF6A5B" w:rsidRDefault="00BF47C7" w:rsidP="00BF6A5B">
      <w:pPr>
        <w:pStyle w:val="Default"/>
        <w:ind w:left="720"/>
        <w:jc w:val="both"/>
      </w:pPr>
    </w:p>
    <w:p w14:paraId="4450F00F" w14:textId="25E9CF24" w:rsidR="0062756E" w:rsidRPr="00797286" w:rsidRDefault="0062756E" w:rsidP="00BF6A5B">
      <w:pPr>
        <w:pStyle w:val="Default"/>
        <w:jc w:val="both"/>
        <w:rPr>
          <w:b/>
          <w:bCs/>
          <w:color w:val="auto"/>
        </w:rPr>
      </w:pPr>
      <w:r w:rsidRPr="00BF6A5B">
        <w:rPr>
          <w:b/>
          <w:bCs/>
        </w:rPr>
        <w:t xml:space="preserve">Não será considerada válida (será desclassificada) proposta financeira com valor superior a </w:t>
      </w:r>
      <w:r w:rsidRPr="00797286">
        <w:rPr>
          <w:b/>
          <w:bCs/>
          <w:color w:val="auto"/>
        </w:rPr>
        <w:t xml:space="preserve">R$ </w:t>
      </w:r>
      <w:r w:rsidR="00271D15">
        <w:rPr>
          <w:b/>
          <w:bCs/>
          <w:color w:val="auto"/>
        </w:rPr>
        <w:t>158.160</w:t>
      </w:r>
      <w:r w:rsidR="008E3EE1" w:rsidRPr="00797286">
        <w:rPr>
          <w:b/>
          <w:bCs/>
          <w:color w:val="auto"/>
        </w:rPr>
        <w:t>,00</w:t>
      </w:r>
      <w:r w:rsidRPr="00797286">
        <w:rPr>
          <w:b/>
          <w:bCs/>
          <w:color w:val="auto"/>
        </w:rPr>
        <w:t xml:space="preserve"> (</w:t>
      </w:r>
      <w:r w:rsidR="008E3EE1" w:rsidRPr="00797286">
        <w:rPr>
          <w:b/>
          <w:bCs/>
          <w:color w:val="auto"/>
        </w:rPr>
        <w:t xml:space="preserve">cento e </w:t>
      </w:r>
      <w:r w:rsidR="00271D15">
        <w:rPr>
          <w:b/>
          <w:bCs/>
          <w:color w:val="auto"/>
        </w:rPr>
        <w:t>cinquenta e oito mil, cento e sessenta reais</w:t>
      </w:r>
      <w:r w:rsidRPr="00797286">
        <w:rPr>
          <w:b/>
          <w:bCs/>
          <w:color w:val="auto"/>
        </w:rPr>
        <w:t xml:space="preserve">). </w:t>
      </w:r>
    </w:p>
    <w:p w14:paraId="0CFF4AE3" w14:textId="77777777" w:rsidR="00BF47C7" w:rsidRPr="00BF6A5B" w:rsidRDefault="00BF47C7" w:rsidP="00BF6A5B">
      <w:pPr>
        <w:pStyle w:val="Default"/>
        <w:jc w:val="both"/>
      </w:pPr>
    </w:p>
    <w:p w14:paraId="70165460" w14:textId="6D346C06" w:rsidR="0062756E" w:rsidRPr="00BF6A5B" w:rsidRDefault="007C565F" w:rsidP="00BF6A5B">
      <w:pPr>
        <w:pStyle w:val="Default"/>
        <w:jc w:val="both"/>
      </w:pPr>
      <w:r w:rsidRPr="00BF6A5B">
        <w:rPr>
          <w:b/>
        </w:rPr>
        <w:t>4.1</w:t>
      </w:r>
      <w:r w:rsidR="0062756E" w:rsidRPr="00BF6A5B">
        <w:t xml:space="preserve"> A Proposta Financeira será considerada pelo Valor Global, sendo atribuída a pontuação de no máximo 100 (cem) pontos (NF), na seguinte forma: </w:t>
      </w:r>
    </w:p>
    <w:p w14:paraId="23AFDA6B" w14:textId="77777777" w:rsidR="0062756E" w:rsidRPr="00BF6A5B" w:rsidRDefault="0062756E" w:rsidP="00BF6A5B">
      <w:pPr>
        <w:pStyle w:val="Default"/>
        <w:jc w:val="both"/>
      </w:pPr>
      <w:r w:rsidRPr="00BF6A5B">
        <w:t xml:space="preserve">Proposta com menor valor global - 100 pontos </w:t>
      </w:r>
    </w:p>
    <w:p w14:paraId="2C5AF1F2" w14:textId="77777777" w:rsidR="0062756E" w:rsidRPr="00BF6A5B" w:rsidRDefault="0062756E" w:rsidP="00BF6A5B">
      <w:pPr>
        <w:pStyle w:val="Default"/>
        <w:jc w:val="both"/>
      </w:pPr>
      <w:r w:rsidRPr="00BF6A5B">
        <w:t xml:space="preserve">Proposta com segundo menor valor global - 95 pontos </w:t>
      </w:r>
    </w:p>
    <w:p w14:paraId="380097CC" w14:textId="77777777" w:rsidR="0062756E" w:rsidRPr="00BF6A5B" w:rsidRDefault="0062756E" w:rsidP="00BF6A5B">
      <w:pPr>
        <w:pStyle w:val="Default"/>
        <w:jc w:val="both"/>
      </w:pPr>
      <w:r w:rsidRPr="00BF6A5B">
        <w:t xml:space="preserve">Proposta com terceiro menor valor global - 90 pontos </w:t>
      </w:r>
    </w:p>
    <w:p w14:paraId="09CC4082" w14:textId="19FCB91A" w:rsidR="0062756E" w:rsidRDefault="0062756E" w:rsidP="00BF6A5B">
      <w:pPr>
        <w:pStyle w:val="Default"/>
        <w:jc w:val="both"/>
      </w:pPr>
      <w:r w:rsidRPr="00BF6A5B">
        <w:t xml:space="preserve">Proposta com quarto menor valor global - 85 pontos </w:t>
      </w:r>
    </w:p>
    <w:p w14:paraId="7BD37511" w14:textId="77777777" w:rsidR="0062756E" w:rsidRPr="00BF6A5B" w:rsidRDefault="0062756E" w:rsidP="00BF6A5B">
      <w:pPr>
        <w:pStyle w:val="Default"/>
        <w:jc w:val="both"/>
      </w:pPr>
      <w:r w:rsidRPr="00BF6A5B">
        <w:t xml:space="preserve">Observação: O critério acima, decrescendo de 05 (cinco) em 05 (cinco) pontos, será utilizado para tantas quantas forem as propostas participantes. </w:t>
      </w:r>
    </w:p>
    <w:p w14:paraId="09A9E65F" w14:textId="77777777" w:rsidR="00BF47C7" w:rsidRPr="00BF6A5B" w:rsidRDefault="00BF47C7" w:rsidP="00BF6A5B">
      <w:pPr>
        <w:pStyle w:val="Default"/>
        <w:jc w:val="both"/>
      </w:pPr>
    </w:p>
    <w:p w14:paraId="7A3F1611" w14:textId="5BDC0B80" w:rsidR="0062756E" w:rsidRPr="00BF6A5B" w:rsidRDefault="007C565F" w:rsidP="00BF6A5B">
      <w:pPr>
        <w:pStyle w:val="Default"/>
        <w:jc w:val="both"/>
        <w:rPr>
          <w:b/>
          <w:bCs/>
        </w:rPr>
      </w:pPr>
      <w:r w:rsidRPr="00BF6A5B">
        <w:rPr>
          <w:b/>
          <w:bCs/>
        </w:rPr>
        <w:t>4.2</w:t>
      </w:r>
      <w:r w:rsidR="0062756E" w:rsidRPr="00BF6A5B">
        <w:rPr>
          <w:b/>
          <w:bCs/>
        </w:rPr>
        <w:t xml:space="preserve"> Pontuação da Proposta Financeira </w:t>
      </w:r>
    </w:p>
    <w:p w14:paraId="01B318EE" w14:textId="77777777" w:rsidR="00393DF1" w:rsidRPr="00BF6A5B" w:rsidRDefault="00393DF1" w:rsidP="00BF6A5B">
      <w:pPr>
        <w:pStyle w:val="Default"/>
        <w:jc w:val="both"/>
      </w:pPr>
    </w:p>
    <w:p w14:paraId="613E84FB" w14:textId="77777777" w:rsidR="0062756E" w:rsidRPr="00BF6A5B" w:rsidRDefault="0062756E" w:rsidP="00BF6A5B">
      <w:pPr>
        <w:pStyle w:val="Default"/>
        <w:jc w:val="both"/>
      </w:pPr>
      <w:r w:rsidRPr="00BF6A5B">
        <w:t xml:space="preserve">A Proposta Financeira será avaliada com atribuição de pontuação máxima de 100 (cem) pontos, correspondente a 30% (trinta por cento) da Nota Final. </w:t>
      </w:r>
    </w:p>
    <w:p w14:paraId="304D2056" w14:textId="77777777" w:rsidR="00BF47C7" w:rsidRPr="00BF6A5B" w:rsidRDefault="00BF47C7" w:rsidP="00BF6A5B">
      <w:pPr>
        <w:pStyle w:val="Default"/>
        <w:jc w:val="both"/>
      </w:pPr>
    </w:p>
    <w:p w14:paraId="3680864C" w14:textId="0453F24B" w:rsidR="0062756E" w:rsidRPr="00BF6A5B" w:rsidRDefault="007C565F" w:rsidP="00BF6A5B">
      <w:pPr>
        <w:pStyle w:val="Default"/>
        <w:jc w:val="both"/>
        <w:rPr>
          <w:b/>
          <w:bCs/>
        </w:rPr>
      </w:pPr>
      <w:r w:rsidRPr="00BF6A5B">
        <w:rPr>
          <w:b/>
          <w:bCs/>
        </w:rPr>
        <w:t>4.3</w:t>
      </w:r>
      <w:r w:rsidR="0062756E" w:rsidRPr="00BF6A5B">
        <w:rPr>
          <w:b/>
          <w:bCs/>
        </w:rPr>
        <w:t xml:space="preserve"> Peso da Proposta Financeira </w:t>
      </w:r>
    </w:p>
    <w:p w14:paraId="4ED010FE" w14:textId="77777777" w:rsidR="00393DF1" w:rsidRPr="00BF6A5B" w:rsidRDefault="00393DF1" w:rsidP="00BF6A5B">
      <w:pPr>
        <w:pStyle w:val="Default"/>
        <w:jc w:val="both"/>
      </w:pPr>
    </w:p>
    <w:p w14:paraId="7BACE7C6" w14:textId="77777777" w:rsidR="0062756E" w:rsidRPr="00BF6A5B" w:rsidRDefault="0062756E" w:rsidP="00BF6A5B">
      <w:pPr>
        <w:pStyle w:val="Default"/>
        <w:jc w:val="both"/>
      </w:pPr>
      <w:r w:rsidRPr="00BF6A5B">
        <w:t xml:space="preserve">Para cada proposta será calculado o Peso da Proposta Financeira (PPF), através da aplicação da seguinte fórmula: </w:t>
      </w:r>
    </w:p>
    <w:p w14:paraId="334492CA" w14:textId="663789BD" w:rsidR="0062756E" w:rsidRPr="00BF6A5B" w:rsidRDefault="0062756E" w:rsidP="00BF6A5B">
      <w:pPr>
        <w:pStyle w:val="Default"/>
        <w:jc w:val="both"/>
      </w:pPr>
      <w:r w:rsidRPr="00BF6A5B">
        <w:t>PPF = NF x 30/100</w:t>
      </w:r>
    </w:p>
    <w:p w14:paraId="68C00C99" w14:textId="77777777" w:rsidR="0062756E" w:rsidRPr="00BF6A5B" w:rsidRDefault="0062756E" w:rsidP="00BF6A5B">
      <w:pPr>
        <w:pStyle w:val="Default"/>
        <w:jc w:val="both"/>
      </w:pPr>
      <w:r w:rsidRPr="00BF6A5B">
        <w:t xml:space="preserve">Onde: </w:t>
      </w:r>
    </w:p>
    <w:p w14:paraId="2AB032C8" w14:textId="77777777" w:rsidR="0062756E" w:rsidRPr="00BF6A5B" w:rsidRDefault="0062756E" w:rsidP="00BF6A5B">
      <w:pPr>
        <w:pStyle w:val="Default"/>
        <w:jc w:val="both"/>
      </w:pPr>
      <w:r w:rsidRPr="00BF6A5B">
        <w:t xml:space="preserve">NF = Nota da Proposta Financeira. </w:t>
      </w:r>
    </w:p>
    <w:p w14:paraId="4498FD65" w14:textId="77777777" w:rsidR="0062756E" w:rsidRPr="00BF6A5B" w:rsidRDefault="0062756E" w:rsidP="00BF6A5B">
      <w:pPr>
        <w:pStyle w:val="Default"/>
        <w:jc w:val="both"/>
      </w:pPr>
      <w:r w:rsidRPr="00BF6A5B">
        <w:t xml:space="preserve">PPF = Peso da Proposta Financeira. </w:t>
      </w:r>
    </w:p>
    <w:p w14:paraId="2DFEB510" w14:textId="77777777" w:rsidR="00BF47C7" w:rsidRPr="00BF6A5B" w:rsidRDefault="00BF47C7" w:rsidP="00BF6A5B">
      <w:pPr>
        <w:pStyle w:val="Default"/>
        <w:jc w:val="both"/>
      </w:pPr>
    </w:p>
    <w:p w14:paraId="3C3DE442" w14:textId="6CEE49CF" w:rsidR="0062756E" w:rsidRPr="00BF6A5B" w:rsidRDefault="007C565F" w:rsidP="00BF6A5B">
      <w:pPr>
        <w:pStyle w:val="Default"/>
        <w:jc w:val="both"/>
        <w:rPr>
          <w:b/>
          <w:bCs/>
        </w:rPr>
      </w:pPr>
      <w:r w:rsidRPr="00BF6A5B">
        <w:rPr>
          <w:b/>
          <w:bCs/>
        </w:rPr>
        <w:t>4.4</w:t>
      </w:r>
      <w:r w:rsidR="0062756E" w:rsidRPr="00BF6A5B">
        <w:rPr>
          <w:b/>
          <w:bCs/>
        </w:rPr>
        <w:t xml:space="preserve"> No caso de empate das Propostas Financeiras: </w:t>
      </w:r>
    </w:p>
    <w:p w14:paraId="2D6A8647" w14:textId="6B47B502" w:rsidR="0062756E" w:rsidRPr="00BF6A5B" w:rsidRDefault="007C565F" w:rsidP="00BF6A5B">
      <w:pPr>
        <w:pStyle w:val="Default"/>
        <w:jc w:val="both"/>
      </w:pPr>
      <w:r w:rsidRPr="00BF6A5B">
        <w:rPr>
          <w:b/>
          <w:bCs/>
        </w:rPr>
        <w:t>4.4.1</w:t>
      </w:r>
      <w:r w:rsidR="0062756E" w:rsidRPr="00BF6A5B">
        <w:rPr>
          <w:b/>
          <w:bCs/>
        </w:rPr>
        <w:t xml:space="preserve"> </w:t>
      </w:r>
      <w:r w:rsidR="0062756E" w:rsidRPr="00BF6A5B">
        <w:t xml:space="preserve">Será assegurado, como critério de desempate, preferência de contratação para as Microempresas-ME’s e Empresas de Pequeno Porte-EPP’s, de acordo com a LC 123/2006. Entende-se por empate aquelas situações em que as Propostas apresentadas pelas mesmas sejam iguais ou superiores em até 10% (dez por cento) à </w:t>
      </w:r>
      <w:r w:rsidR="0062756E" w:rsidRPr="00BF6A5B">
        <w:lastRenderedPageBreak/>
        <w:t xml:space="preserve">Proposta de menor valor (empate ficto), desde que o melhor preço não seja de uma ME ou EPP. </w:t>
      </w:r>
    </w:p>
    <w:p w14:paraId="38F80DB4" w14:textId="77777777" w:rsidR="007C565F" w:rsidRPr="00BF6A5B" w:rsidRDefault="007C565F" w:rsidP="00BF6A5B">
      <w:pPr>
        <w:pStyle w:val="Default"/>
        <w:jc w:val="both"/>
      </w:pPr>
    </w:p>
    <w:p w14:paraId="6AAE2483" w14:textId="729EF511" w:rsidR="0062756E" w:rsidRPr="00BF6A5B" w:rsidRDefault="007C565F" w:rsidP="00BF6A5B">
      <w:pPr>
        <w:pStyle w:val="Default"/>
        <w:jc w:val="both"/>
      </w:pPr>
      <w:r w:rsidRPr="00BF6A5B">
        <w:rPr>
          <w:b/>
          <w:bCs/>
        </w:rPr>
        <w:t>4.4.2</w:t>
      </w:r>
      <w:r w:rsidR="0062756E" w:rsidRPr="00BF6A5B">
        <w:rPr>
          <w:b/>
          <w:bCs/>
        </w:rPr>
        <w:t xml:space="preserve"> </w:t>
      </w:r>
      <w:r w:rsidR="0062756E" w:rsidRPr="00BF6A5B">
        <w:t>Ocorrendo empate, na forma do item anterior, na fase de classificação das Propostas, proceder-se-á da seguinte forma:</w:t>
      </w:r>
    </w:p>
    <w:p w14:paraId="57FCD313" w14:textId="77777777" w:rsidR="00FD228C" w:rsidRPr="00BF6A5B" w:rsidRDefault="00FD228C" w:rsidP="00BF6A5B">
      <w:pPr>
        <w:pStyle w:val="Default"/>
        <w:jc w:val="both"/>
      </w:pPr>
    </w:p>
    <w:p w14:paraId="35BBA3CF" w14:textId="116A9566" w:rsidR="0062756E" w:rsidRPr="00BF6A5B" w:rsidRDefault="0062756E" w:rsidP="00BF6A5B">
      <w:pPr>
        <w:pStyle w:val="Default"/>
        <w:jc w:val="both"/>
      </w:pPr>
      <w:r w:rsidRPr="00BF6A5B">
        <w:rPr>
          <w:b/>
        </w:rPr>
        <w:t>a)</w:t>
      </w:r>
      <w:r w:rsidRPr="00BF6A5B">
        <w:t xml:space="preserve"> A ME ou EPP, mais bem classificada terá o prazo de 30</w:t>
      </w:r>
      <w:r w:rsidR="00703482">
        <w:t xml:space="preserve"> </w:t>
      </w:r>
      <w:r w:rsidRPr="00BF6A5B">
        <w:t xml:space="preserve">(trinta) minutos para apresentar nova Proposta de Preços inferior aquela considerada melhor classificada. </w:t>
      </w:r>
    </w:p>
    <w:p w14:paraId="7A881D74" w14:textId="77777777" w:rsidR="0062756E" w:rsidRPr="00BF6A5B" w:rsidRDefault="0062756E" w:rsidP="00BF6A5B">
      <w:pPr>
        <w:pStyle w:val="Default"/>
        <w:jc w:val="both"/>
      </w:pPr>
      <w:r w:rsidRPr="00BF6A5B">
        <w:rPr>
          <w:b/>
        </w:rPr>
        <w:t>b)</w:t>
      </w:r>
      <w:r w:rsidRPr="00BF6A5B">
        <w:t xml:space="preserve"> Se a ME ou EPP, convocada na forma da alínea anterior, não apresentar nova Proposta, inferior à de menor preço, será facultada, pela ordem de classificação, às demais ME e EPP, a apresentação de nova Proposta, no prazo e na forma prevista na alínea “a” deste item. </w:t>
      </w:r>
    </w:p>
    <w:p w14:paraId="52DEE280" w14:textId="77777777" w:rsidR="0062756E" w:rsidRPr="00BF6A5B" w:rsidRDefault="0062756E" w:rsidP="00BF6A5B">
      <w:pPr>
        <w:pStyle w:val="Default"/>
        <w:jc w:val="both"/>
      </w:pPr>
      <w:r w:rsidRPr="00BF6A5B">
        <w:rPr>
          <w:b/>
        </w:rPr>
        <w:t>c)</w:t>
      </w:r>
      <w:r w:rsidRPr="00BF6A5B">
        <w:t xml:space="preserve"> Se houver duas ou mais ME e/ou EPP com Propostas iguais, será realizado sorteio, em ato público para estabelecer a ordem em que serão convocadas para a apresentação de nova Proposta, na forma das alíneas anteriores. </w:t>
      </w:r>
    </w:p>
    <w:p w14:paraId="193A6223" w14:textId="77777777" w:rsidR="00FD228C" w:rsidRPr="00BF6A5B" w:rsidRDefault="00FD228C" w:rsidP="00BF6A5B">
      <w:pPr>
        <w:pStyle w:val="Default"/>
        <w:jc w:val="both"/>
      </w:pPr>
    </w:p>
    <w:p w14:paraId="4BA42FFA" w14:textId="614FE9F8" w:rsidR="0062756E" w:rsidRPr="00BF6A5B" w:rsidRDefault="007C565F" w:rsidP="00BF6A5B">
      <w:pPr>
        <w:pStyle w:val="Default"/>
        <w:jc w:val="both"/>
      </w:pPr>
      <w:r w:rsidRPr="00BF6A5B">
        <w:rPr>
          <w:b/>
          <w:bCs/>
        </w:rPr>
        <w:t>4.4.3</w:t>
      </w:r>
      <w:r w:rsidR="0062756E" w:rsidRPr="00BF6A5B">
        <w:t xml:space="preserve"> Procedida à classificação e constatando empate entre duas ou mais Propostas de Preços e não for o caso de utilização da preferência do subitem anterior, o desempate far-se-á: </w:t>
      </w:r>
    </w:p>
    <w:p w14:paraId="68F36370" w14:textId="77777777" w:rsidR="00FD228C" w:rsidRPr="00BF6A5B" w:rsidRDefault="00FD228C" w:rsidP="00BF6A5B">
      <w:pPr>
        <w:pStyle w:val="Default"/>
        <w:jc w:val="both"/>
      </w:pPr>
    </w:p>
    <w:p w14:paraId="74D15DBD" w14:textId="54DA9FC2" w:rsidR="0062756E" w:rsidRPr="00BF6A5B" w:rsidRDefault="0062756E" w:rsidP="00797286">
      <w:pPr>
        <w:pStyle w:val="Default"/>
        <w:numPr>
          <w:ilvl w:val="0"/>
          <w:numId w:val="26"/>
        </w:numPr>
        <w:ind w:left="0" w:firstLine="0"/>
        <w:jc w:val="both"/>
      </w:pPr>
      <w:r w:rsidRPr="00BF6A5B">
        <w:t>Obrigatoriamente através de sorteio, depois de obedecido ao disposto no § 2º do Art. 3º da Lei nº 8.666/93, em ato público, para o qual todos os licitantes classificados serão convocados em horário e local a serem definidos pela Comissão Permanente de Licitação.</w:t>
      </w:r>
    </w:p>
    <w:p w14:paraId="5C3ABFBD" w14:textId="77777777" w:rsidR="00FD228C" w:rsidRPr="00BF6A5B" w:rsidRDefault="00FD228C" w:rsidP="00BF6A5B">
      <w:pPr>
        <w:pStyle w:val="Default"/>
        <w:ind w:left="360"/>
        <w:jc w:val="both"/>
      </w:pPr>
    </w:p>
    <w:p w14:paraId="1F060649" w14:textId="290BEDEB" w:rsidR="0062756E" w:rsidRPr="00BF6A5B" w:rsidRDefault="007C565F" w:rsidP="00BF6A5B">
      <w:pPr>
        <w:pStyle w:val="Default"/>
        <w:jc w:val="both"/>
        <w:rPr>
          <w:b/>
          <w:bCs/>
        </w:rPr>
      </w:pPr>
      <w:r w:rsidRPr="00BF6A5B">
        <w:rPr>
          <w:b/>
          <w:bCs/>
        </w:rPr>
        <w:t>5</w:t>
      </w:r>
      <w:r w:rsidR="0062756E" w:rsidRPr="00BF6A5B">
        <w:rPr>
          <w:b/>
          <w:bCs/>
        </w:rPr>
        <w:t xml:space="preserve">. DO JULGAMENTO FINAL </w:t>
      </w:r>
    </w:p>
    <w:p w14:paraId="6CA6B915" w14:textId="77777777" w:rsidR="00FD228C" w:rsidRPr="00BF6A5B" w:rsidRDefault="00FD228C" w:rsidP="00BF6A5B">
      <w:pPr>
        <w:pStyle w:val="Default"/>
        <w:jc w:val="both"/>
        <w:rPr>
          <w:b/>
          <w:bCs/>
        </w:rPr>
      </w:pPr>
    </w:p>
    <w:p w14:paraId="452BE447" w14:textId="59FAA5CB" w:rsidR="0062756E" w:rsidRPr="00BF6A5B" w:rsidRDefault="00363EC9" w:rsidP="00BF6A5B">
      <w:pPr>
        <w:pStyle w:val="Default"/>
        <w:jc w:val="both"/>
      </w:pPr>
      <w:r w:rsidRPr="00BF6A5B">
        <w:rPr>
          <w:b/>
          <w:bCs/>
        </w:rPr>
        <w:t>5.1</w:t>
      </w:r>
      <w:r w:rsidR="0062756E" w:rsidRPr="00BF6A5B">
        <w:rPr>
          <w:b/>
          <w:bCs/>
        </w:rPr>
        <w:t xml:space="preserve">. </w:t>
      </w:r>
      <w:r w:rsidR="0062756E" w:rsidRPr="00BF6A5B">
        <w:t xml:space="preserve">Esta licitação é do tipo Técnica e Preço e o julgamento será realizado pela Comissão de Licitações, considerando vencedora a proposta com a maior Classificação Final (CF), respeitados os critérios e determinações do presente Edital na escolha da proposta mais vantajosa para o Município. </w:t>
      </w:r>
    </w:p>
    <w:p w14:paraId="455EE963" w14:textId="77777777" w:rsidR="00C310D0" w:rsidRPr="00BF6A5B" w:rsidRDefault="00C310D0" w:rsidP="00BF6A5B">
      <w:pPr>
        <w:pStyle w:val="Default"/>
        <w:jc w:val="both"/>
      </w:pPr>
    </w:p>
    <w:p w14:paraId="3FE155C1" w14:textId="5C135ED8" w:rsidR="0062756E" w:rsidRPr="00BF6A5B" w:rsidRDefault="00363EC9" w:rsidP="00BF6A5B">
      <w:pPr>
        <w:pStyle w:val="Default"/>
        <w:jc w:val="both"/>
      </w:pPr>
      <w:r w:rsidRPr="00BF6A5B">
        <w:rPr>
          <w:b/>
          <w:bCs/>
        </w:rPr>
        <w:t>5.2.</w:t>
      </w:r>
      <w:r w:rsidR="0062756E" w:rsidRPr="00BF6A5B">
        <w:rPr>
          <w:b/>
          <w:bCs/>
        </w:rPr>
        <w:t xml:space="preserve"> </w:t>
      </w:r>
      <w:r w:rsidR="0062756E" w:rsidRPr="00BF6A5B">
        <w:t xml:space="preserve">Para efeito de cálculo da Classificação Final serão levadas em consideração duas casas decimais, desprezando-se a fração remanescente. </w:t>
      </w:r>
    </w:p>
    <w:p w14:paraId="652C42AB" w14:textId="77777777" w:rsidR="00C310D0" w:rsidRPr="00BF6A5B" w:rsidRDefault="00C310D0" w:rsidP="00BF6A5B">
      <w:pPr>
        <w:pStyle w:val="Default"/>
        <w:jc w:val="both"/>
      </w:pPr>
    </w:p>
    <w:p w14:paraId="42A39E69" w14:textId="759B4049" w:rsidR="0062756E" w:rsidRPr="00BF6A5B" w:rsidRDefault="00363EC9" w:rsidP="00BF6A5B">
      <w:pPr>
        <w:pStyle w:val="Default"/>
        <w:jc w:val="both"/>
      </w:pPr>
      <w:r w:rsidRPr="00BF6A5B">
        <w:rPr>
          <w:b/>
          <w:bCs/>
        </w:rPr>
        <w:t>5.3.</w:t>
      </w:r>
      <w:r w:rsidR="0062756E" w:rsidRPr="00BF6A5B">
        <w:rPr>
          <w:b/>
          <w:bCs/>
        </w:rPr>
        <w:t xml:space="preserve"> </w:t>
      </w:r>
      <w:r w:rsidR="0062756E" w:rsidRPr="00BF6A5B">
        <w:t xml:space="preserve">A classificação final se dará da seguinte forma: </w:t>
      </w:r>
    </w:p>
    <w:p w14:paraId="1A00FF0F" w14:textId="77777777" w:rsidR="0062756E" w:rsidRPr="00BF6A5B" w:rsidRDefault="0062756E" w:rsidP="00BF6A5B">
      <w:pPr>
        <w:pStyle w:val="Default"/>
        <w:jc w:val="both"/>
      </w:pPr>
      <w:r w:rsidRPr="00BF6A5B">
        <w:t xml:space="preserve">CF = PPT + PPF </w:t>
      </w:r>
    </w:p>
    <w:p w14:paraId="33459EEB" w14:textId="77777777" w:rsidR="0062756E" w:rsidRPr="00BF6A5B" w:rsidRDefault="0062756E" w:rsidP="00BF6A5B">
      <w:pPr>
        <w:pStyle w:val="Default"/>
        <w:jc w:val="both"/>
      </w:pPr>
      <w:r w:rsidRPr="00BF6A5B">
        <w:t xml:space="preserve">Onde: </w:t>
      </w:r>
    </w:p>
    <w:p w14:paraId="10EE6741" w14:textId="77777777" w:rsidR="0062756E" w:rsidRPr="00BF6A5B" w:rsidRDefault="0062756E" w:rsidP="00BF6A5B">
      <w:pPr>
        <w:pStyle w:val="Default"/>
        <w:jc w:val="both"/>
      </w:pPr>
      <w:r w:rsidRPr="00BF6A5B">
        <w:t xml:space="preserve">CF= Classificação Final dos licitantes. </w:t>
      </w:r>
    </w:p>
    <w:p w14:paraId="24FBDFD6" w14:textId="77777777" w:rsidR="0062756E" w:rsidRPr="00BF6A5B" w:rsidRDefault="0062756E" w:rsidP="00BF6A5B">
      <w:pPr>
        <w:pStyle w:val="Default"/>
        <w:jc w:val="both"/>
      </w:pPr>
      <w:r w:rsidRPr="00BF6A5B">
        <w:t xml:space="preserve">PPT = Peso da Proposta Técnica. </w:t>
      </w:r>
    </w:p>
    <w:p w14:paraId="6DC6E98F" w14:textId="77777777" w:rsidR="0062756E" w:rsidRPr="00BF6A5B" w:rsidRDefault="0062756E" w:rsidP="00BF6A5B">
      <w:pPr>
        <w:pStyle w:val="Default"/>
        <w:jc w:val="both"/>
      </w:pPr>
      <w:r w:rsidRPr="00BF6A5B">
        <w:t xml:space="preserve">PPF = Peso da Proposta Financeira. </w:t>
      </w:r>
    </w:p>
    <w:p w14:paraId="6E0693CD" w14:textId="77777777" w:rsidR="00C310D0" w:rsidRPr="00BF6A5B" w:rsidRDefault="00C310D0" w:rsidP="00BF6A5B">
      <w:pPr>
        <w:pStyle w:val="Default"/>
        <w:jc w:val="both"/>
      </w:pPr>
    </w:p>
    <w:p w14:paraId="02FB0478" w14:textId="677BC0BE" w:rsidR="0062756E" w:rsidRPr="00BF6A5B" w:rsidRDefault="00363EC9" w:rsidP="00BF6A5B">
      <w:pPr>
        <w:pStyle w:val="Default"/>
        <w:jc w:val="both"/>
      </w:pPr>
      <w:r w:rsidRPr="00BF6A5B">
        <w:rPr>
          <w:b/>
          <w:bCs/>
        </w:rPr>
        <w:t>5.4.</w:t>
      </w:r>
      <w:r w:rsidR="0062756E" w:rsidRPr="00BF6A5B">
        <w:rPr>
          <w:b/>
          <w:bCs/>
        </w:rPr>
        <w:t xml:space="preserve"> </w:t>
      </w:r>
      <w:r w:rsidR="0062756E" w:rsidRPr="00BF6A5B">
        <w:t xml:space="preserve">Será considerada vencedora a licitante que obter a maior Classificação Final (CF), em favor da qual será adjudicado o objeto do certame. </w:t>
      </w:r>
    </w:p>
    <w:p w14:paraId="72E72A43" w14:textId="7A576228" w:rsidR="0062756E" w:rsidRPr="00BF6A5B" w:rsidRDefault="00363EC9" w:rsidP="00BF6A5B">
      <w:pPr>
        <w:pStyle w:val="Default"/>
        <w:jc w:val="both"/>
      </w:pPr>
      <w:r w:rsidRPr="00BF6A5B">
        <w:rPr>
          <w:b/>
          <w:bCs/>
        </w:rPr>
        <w:t>5</w:t>
      </w:r>
      <w:r w:rsidR="0062756E" w:rsidRPr="00BF6A5B">
        <w:rPr>
          <w:b/>
          <w:bCs/>
        </w:rPr>
        <w:t xml:space="preserve">.5. </w:t>
      </w:r>
      <w:r w:rsidR="0062756E" w:rsidRPr="00BF6A5B">
        <w:t>Serão desclassificadas as propostas que se apresentarem em desconformidade com este edital, bem como com preços unitários e/ou global superestimado, inexequível, ou acima do preço estimado.</w:t>
      </w:r>
    </w:p>
    <w:p w14:paraId="61F202A1" w14:textId="77777777" w:rsidR="00C310D0" w:rsidRPr="00BF6A5B" w:rsidRDefault="00C310D0" w:rsidP="00BF6A5B">
      <w:pPr>
        <w:pStyle w:val="Default"/>
        <w:jc w:val="both"/>
      </w:pPr>
    </w:p>
    <w:p w14:paraId="294D2ECD" w14:textId="7400E74C" w:rsidR="0062756E" w:rsidRPr="00BF6A5B" w:rsidRDefault="00363EC9" w:rsidP="00BF6A5B">
      <w:pPr>
        <w:pStyle w:val="Default"/>
        <w:jc w:val="both"/>
      </w:pPr>
      <w:r w:rsidRPr="00BF6A5B">
        <w:rPr>
          <w:b/>
          <w:bCs/>
        </w:rPr>
        <w:lastRenderedPageBreak/>
        <w:t>5</w:t>
      </w:r>
      <w:r w:rsidR="0062756E" w:rsidRPr="00BF6A5B">
        <w:rPr>
          <w:b/>
          <w:bCs/>
        </w:rPr>
        <w:t xml:space="preserve">.6. </w:t>
      </w:r>
      <w:r w:rsidR="0062756E" w:rsidRPr="00BF6A5B">
        <w:t>A verificação da conformidade de cada proposta com os requisitos do edital, assim como o julgamento e classificação serão devidamente registrados na ata de julgamento.</w:t>
      </w:r>
    </w:p>
    <w:p w14:paraId="335BFD09" w14:textId="502686D2" w:rsidR="0081358D" w:rsidRPr="00BF6A5B" w:rsidRDefault="0081358D" w:rsidP="00BF6A5B">
      <w:pPr>
        <w:jc w:val="both"/>
        <w:rPr>
          <w:rFonts w:ascii="Arial" w:hAnsi="Arial" w:cs="Arial"/>
          <w:color w:val="000000"/>
        </w:rPr>
      </w:pPr>
    </w:p>
    <w:p w14:paraId="6B0717C3" w14:textId="115AEE7B" w:rsidR="00E57551" w:rsidRPr="00BF6A5B" w:rsidRDefault="00B24AED" w:rsidP="00BF6A5B">
      <w:pPr>
        <w:jc w:val="both"/>
        <w:rPr>
          <w:rFonts w:ascii="Arial" w:hAnsi="Arial" w:cs="Arial"/>
          <w:b/>
          <w:color w:val="000000"/>
        </w:rPr>
      </w:pPr>
      <w:r w:rsidRPr="00BF6A5B">
        <w:rPr>
          <w:rFonts w:ascii="Arial" w:hAnsi="Arial" w:cs="Arial"/>
          <w:b/>
          <w:color w:val="000000"/>
        </w:rPr>
        <w:t>6.</w:t>
      </w:r>
      <w:r w:rsidR="00E57551" w:rsidRPr="00BF6A5B">
        <w:rPr>
          <w:rFonts w:ascii="Arial" w:hAnsi="Arial" w:cs="Arial"/>
          <w:b/>
          <w:color w:val="000000"/>
        </w:rPr>
        <w:t xml:space="preserve"> DA FORMA DE APRESENTAÇÃO DOS DOCUMENTOS E PROPOSTA.</w:t>
      </w:r>
    </w:p>
    <w:p w14:paraId="0A277759" w14:textId="13175C2D" w:rsidR="00FB4209" w:rsidRPr="00BF6A5B" w:rsidRDefault="00FB4209" w:rsidP="00BF6A5B">
      <w:pPr>
        <w:ind w:left="360"/>
        <w:jc w:val="both"/>
        <w:rPr>
          <w:rFonts w:ascii="Arial" w:hAnsi="Arial" w:cs="Arial"/>
          <w:b/>
          <w:color w:val="000000"/>
        </w:rPr>
      </w:pPr>
    </w:p>
    <w:p w14:paraId="271A4D34" w14:textId="2D8BD313" w:rsidR="00E57551" w:rsidRPr="00BF6A5B" w:rsidRDefault="00B24AED" w:rsidP="00BF6A5B">
      <w:pPr>
        <w:jc w:val="both"/>
        <w:rPr>
          <w:rFonts w:ascii="Arial" w:hAnsi="Arial" w:cs="Arial"/>
          <w:color w:val="000000"/>
        </w:rPr>
      </w:pPr>
      <w:r w:rsidRPr="00BF6A5B">
        <w:rPr>
          <w:rFonts w:ascii="Arial" w:hAnsi="Arial" w:cs="Arial"/>
          <w:color w:val="000000"/>
        </w:rPr>
        <w:t>6.1</w:t>
      </w:r>
      <w:r w:rsidR="00C21FF5" w:rsidRPr="00BF6A5B">
        <w:rPr>
          <w:rFonts w:ascii="Arial" w:hAnsi="Arial" w:cs="Arial"/>
          <w:color w:val="000000"/>
        </w:rPr>
        <w:t xml:space="preserve"> </w:t>
      </w:r>
      <w:r w:rsidR="00E57551" w:rsidRPr="00BF6A5B">
        <w:rPr>
          <w:rFonts w:ascii="Arial" w:hAnsi="Arial" w:cs="Arial"/>
          <w:color w:val="000000"/>
        </w:rPr>
        <w:t>– O interessado que deixar de apresentar quaisquer dos documentos e/ou comprovantes relacionados nos itens antecedentes, nas condições ali elencadas, será julgado inabilitado para todos os fins e efeitos.</w:t>
      </w:r>
    </w:p>
    <w:p w14:paraId="37107C63" w14:textId="77777777" w:rsidR="00A96B72" w:rsidRPr="00BF6A5B" w:rsidRDefault="00A96B72" w:rsidP="00BF6A5B">
      <w:pPr>
        <w:jc w:val="both"/>
        <w:rPr>
          <w:rFonts w:ascii="Arial" w:hAnsi="Arial" w:cs="Arial"/>
          <w:color w:val="000000"/>
        </w:rPr>
      </w:pPr>
    </w:p>
    <w:p w14:paraId="0E80BA29" w14:textId="2E03E944" w:rsidR="00E57551" w:rsidRPr="00BF6A5B" w:rsidRDefault="00B24AED" w:rsidP="00BF6A5B">
      <w:pPr>
        <w:jc w:val="both"/>
        <w:rPr>
          <w:rFonts w:ascii="Arial" w:hAnsi="Arial" w:cs="Arial"/>
          <w:color w:val="000000"/>
        </w:rPr>
      </w:pPr>
      <w:r w:rsidRPr="00BF6A5B">
        <w:rPr>
          <w:rFonts w:ascii="Arial" w:hAnsi="Arial" w:cs="Arial"/>
          <w:color w:val="000000"/>
        </w:rPr>
        <w:t>6</w:t>
      </w:r>
      <w:r w:rsidR="00C21FF5" w:rsidRPr="00BF6A5B">
        <w:rPr>
          <w:rFonts w:ascii="Arial" w:hAnsi="Arial" w:cs="Arial"/>
          <w:color w:val="000000"/>
        </w:rPr>
        <w:t xml:space="preserve">.2 </w:t>
      </w:r>
      <w:r w:rsidR="00E57551" w:rsidRPr="00BF6A5B">
        <w:rPr>
          <w:rFonts w:ascii="Arial" w:hAnsi="Arial" w:cs="Arial"/>
          <w:color w:val="000000"/>
        </w:rPr>
        <w:t xml:space="preserve">– Não serão consideradas as propostas que deixarem de atender, no todo ou em parte, qualquer das disposições deste edital, bem como aquelas manifestamente </w:t>
      </w:r>
      <w:r w:rsidR="00C105E2" w:rsidRPr="00BF6A5B">
        <w:rPr>
          <w:rFonts w:ascii="Arial" w:hAnsi="Arial" w:cs="Arial"/>
          <w:color w:val="000000"/>
        </w:rPr>
        <w:t>inexequíveis</w:t>
      </w:r>
      <w:r w:rsidR="00E57551" w:rsidRPr="00BF6A5B">
        <w:rPr>
          <w:rFonts w:ascii="Arial" w:hAnsi="Arial" w:cs="Arial"/>
          <w:color w:val="000000"/>
        </w:rPr>
        <w:t>, presumindo-se como tais as que tiverem preços vis ou excessivos.</w:t>
      </w:r>
    </w:p>
    <w:p w14:paraId="56575BB7" w14:textId="77777777" w:rsidR="005E60EF" w:rsidRPr="00BF6A5B" w:rsidRDefault="005E60EF" w:rsidP="00BF6A5B">
      <w:pPr>
        <w:jc w:val="both"/>
        <w:rPr>
          <w:rFonts w:ascii="Arial" w:hAnsi="Arial" w:cs="Arial"/>
          <w:color w:val="000000"/>
        </w:rPr>
      </w:pPr>
    </w:p>
    <w:p w14:paraId="38CEE1E1" w14:textId="38B73D4F" w:rsidR="005E60EF" w:rsidRPr="00BF6A5B" w:rsidRDefault="00B24AED" w:rsidP="00BF6A5B">
      <w:pPr>
        <w:jc w:val="both"/>
        <w:rPr>
          <w:rFonts w:ascii="Arial" w:hAnsi="Arial" w:cs="Arial"/>
          <w:b/>
          <w:color w:val="000000"/>
        </w:rPr>
      </w:pPr>
      <w:r w:rsidRPr="00BF6A5B">
        <w:rPr>
          <w:rFonts w:ascii="Arial" w:hAnsi="Arial" w:cs="Arial"/>
          <w:b/>
          <w:color w:val="000000"/>
        </w:rPr>
        <w:t>7</w:t>
      </w:r>
      <w:r w:rsidR="005E60EF" w:rsidRPr="00BF6A5B">
        <w:rPr>
          <w:rFonts w:ascii="Arial" w:hAnsi="Arial" w:cs="Arial"/>
          <w:b/>
          <w:color w:val="000000"/>
        </w:rPr>
        <w:t xml:space="preserve"> - CRITÉRIO DE DESEMPATE </w:t>
      </w:r>
    </w:p>
    <w:p w14:paraId="3702CA59" w14:textId="77777777" w:rsidR="005E60EF" w:rsidRPr="00BF6A5B" w:rsidRDefault="005E60EF" w:rsidP="00BF6A5B">
      <w:pPr>
        <w:jc w:val="both"/>
        <w:rPr>
          <w:rFonts w:ascii="Arial" w:hAnsi="Arial" w:cs="Arial"/>
          <w:b/>
          <w:color w:val="000000"/>
        </w:rPr>
      </w:pPr>
    </w:p>
    <w:p w14:paraId="73BC37A5" w14:textId="7A4F0E00" w:rsidR="005E60EF" w:rsidRPr="00BF6A5B" w:rsidRDefault="00B24AED" w:rsidP="00BF6A5B">
      <w:pPr>
        <w:jc w:val="both"/>
        <w:rPr>
          <w:rFonts w:ascii="Arial" w:hAnsi="Arial" w:cs="Arial"/>
          <w:color w:val="000000"/>
        </w:rPr>
      </w:pPr>
      <w:r w:rsidRPr="00BF6A5B">
        <w:rPr>
          <w:rFonts w:ascii="Arial" w:hAnsi="Arial" w:cs="Arial"/>
          <w:b/>
          <w:color w:val="000000"/>
        </w:rPr>
        <w:t>7</w:t>
      </w:r>
      <w:r w:rsidR="005E60EF" w:rsidRPr="00BF6A5B">
        <w:rPr>
          <w:rFonts w:ascii="Arial" w:hAnsi="Arial" w:cs="Arial"/>
          <w:b/>
          <w:color w:val="000000"/>
        </w:rPr>
        <w:t>.1.</w:t>
      </w:r>
      <w:r w:rsidR="005E60EF" w:rsidRPr="00BF6A5B">
        <w:rPr>
          <w:rFonts w:ascii="Arial" w:hAnsi="Arial" w:cs="Arial"/>
          <w:color w:val="000000"/>
        </w:rPr>
        <w:t xml:space="preserve"> Em caso de empate de duas ou mais licitantes na Classificação Final (CF), </w:t>
      </w:r>
      <w:r w:rsidRPr="00BF6A5B">
        <w:rPr>
          <w:rFonts w:ascii="Arial" w:hAnsi="Arial" w:cs="Arial"/>
          <w:color w:val="000000"/>
        </w:rPr>
        <w:t>serão</w:t>
      </w:r>
      <w:r w:rsidR="005E60EF" w:rsidRPr="00BF6A5B">
        <w:rPr>
          <w:rFonts w:ascii="Arial" w:hAnsi="Arial" w:cs="Arial"/>
          <w:color w:val="000000"/>
        </w:rPr>
        <w:t xml:space="preserve"> utilizados como critério de desempate os seguintes critérios, sucessivamente: </w:t>
      </w:r>
    </w:p>
    <w:p w14:paraId="16AFBD04" w14:textId="77777777" w:rsidR="005E60EF" w:rsidRPr="00BF6A5B" w:rsidRDefault="005E60EF" w:rsidP="00BF6A5B">
      <w:pPr>
        <w:jc w:val="both"/>
        <w:rPr>
          <w:rFonts w:ascii="Arial" w:hAnsi="Arial" w:cs="Arial"/>
          <w:color w:val="000000"/>
        </w:rPr>
      </w:pPr>
      <w:r w:rsidRPr="00BF6A5B">
        <w:rPr>
          <w:rFonts w:ascii="Arial" w:hAnsi="Arial" w:cs="Arial"/>
          <w:b/>
          <w:color w:val="000000"/>
        </w:rPr>
        <w:t>1º</w:t>
      </w:r>
      <w:r w:rsidRPr="00BF6A5B">
        <w:rPr>
          <w:rFonts w:ascii="Arial" w:hAnsi="Arial" w:cs="Arial"/>
          <w:color w:val="000000"/>
        </w:rPr>
        <w:t xml:space="preserve">. A empresa que apresentar maior Peso da Proposta Técnica (PPT); </w:t>
      </w:r>
    </w:p>
    <w:p w14:paraId="6EF2F088" w14:textId="3B019A08" w:rsidR="005E60EF" w:rsidRPr="00BF6A5B" w:rsidRDefault="005E60EF" w:rsidP="00BF6A5B">
      <w:pPr>
        <w:jc w:val="both"/>
        <w:rPr>
          <w:rFonts w:ascii="Arial" w:hAnsi="Arial" w:cs="Arial"/>
          <w:color w:val="000000"/>
        </w:rPr>
      </w:pPr>
      <w:r w:rsidRPr="00BF6A5B">
        <w:rPr>
          <w:rFonts w:ascii="Arial" w:hAnsi="Arial" w:cs="Arial"/>
          <w:b/>
          <w:color w:val="000000"/>
        </w:rPr>
        <w:t>2º</w:t>
      </w:r>
      <w:r w:rsidRPr="00BF6A5B">
        <w:rPr>
          <w:rFonts w:ascii="Arial" w:hAnsi="Arial" w:cs="Arial"/>
          <w:color w:val="000000"/>
        </w:rPr>
        <w:t>. A empresa que apresentar maior soma dos pesos na or</w:t>
      </w:r>
      <w:r w:rsidR="006712DD" w:rsidRPr="00BF6A5B">
        <w:rPr>
          <w:rFonts w:ascii="Arial" w:hAnsi="Arial" w:cs="Arial"/>
          <w:color w:val="000000"/>
        </w:rPr>
        <w:t>dem sequencial do subitem 3.2.1;</w:t>
      </w:r>
      <w:r w:rsidRPr="00BF6A5B">
        <w:rPr>
          <w:rFonts w:ascii="Arial" w:hAnsi="Arial" w:cs="Arial"/>
          <w:color w:val="000000"/>
        </w:rPr>
        <w:t xml:space="preserve"> </w:t>
      </w:r>
    </w:p>
    <w:p w14:paraId="01199699" w14:textId="77777777" w:rsidR="005E60EF" w:rsidRPr="00BF6A5B" w:rsidRDefault="005E60EF" w:rsidP="00BF6A5B">
      <w:pPr>
        <w:jc w:val="both"/>
        <w:rPr>
          <w:rFonts w:ascii="Arial" w:hAnsi="Arial" w:cs="Arial"/>
          <w:color w:val="000000"/>
        </w:rPr>
      </w:pPr>
    </w:p>
    <w:p w14:paraId="79028671" w14:textId="7ED22FC1" w:rsidR="005E60EF" w:rsidRPr="00BF6A5B" w:rsidRDefault="00B24AED" w:rsidP="00BF6A5B">
      <w:pPr>
        <w:jc w:val="both"/>
        <w:rPr>
          <w:rFonts w:ascii="Arial" w:hAnsi="Arial" w:cs="Arial"/>
          <w:color w:val="000000"/>
        </w:rPr>
      </w:pPr>
      <w:r w:rsidRPr="00BF6A5B">
        <w:rPr>
          <w:rFonts w:ascii="Arial" w:hAnsi="Arial" w:cs="Arial"/>
          <w:b/>
          <w:color w:val="000000"/>
        </w:rPr>
        <w:t>7</w:t>
      </w:r>
      <w:r w:rsidR="005E60EF" w:rsidRPr="00BF6A5B">
        <w:rPr>
          <w:rFonts w:ascii="Arial" w:hAnsi="Arial" w:cs="Arial"/>
          <w:b/>
          <w:color w:val="000000"/>
        </w:rPr>
        <w:t>.2</w:t>
      </w:r>
      <w:r w:rsidR="005E60EF" w:rsidRPr="00BF6A5B">
        <w:rPr>
          <w:rFonts w:ascii="Arial" w:hAnsi="Arial" w:cs="Arial"/>
          <w:color w:val="000000"/>
        </w:rPr>
        <w:t xml:space="preserve">. Permanecendo o empate, obedecido ao disposto no parágrafo 2° do artigo 3° da Lei n°. 8.666/93, será utilizado o sorteio, em ato público, com a convocação prévia de todos os licitantes. </w:t>
      </w:r>
    </w:p>
    <w:p w14:paraId="4DB30C07" w14:textId="77777777" w:rsidR="005E60EF" w:rsidRPr="00BF6A5B" w:rsidRDefault="005E60EF" w:rsidP="00BF6A5B">
      <w:pPr>
        <w:jc w:val="both"/>
        <w:rPr>
          <w:rFonts w:ascii="Arial" w:hAnsi="Arial" w:cs="Arial"/>
          <w:color w:val="000000"/>
        </w:rPr>
      </w:pPr>
    </w:p>
    <w:p w14:paraId="70EC92C3" w14:textId="01F34550" w:rsidR="005E60EF" w:rsidRPr="00BF6A5B" w:rsidRDefault="00B24AED" w:rsidP="00BF6A5B">
      <w:pPr>
        <w:jc w:val="both"/>
        <w:rPr>
          <w:rFonts w:ascii="Arial" w:hAnsi="Arial" w:cs="Arial"/>
          <w:color w:val="000000"/>
        </w:rPr>
      </w:pPr>
      <w:r w:rsidRPr="00BF6A5B">
        <w:rPr>
          <w:rFonts w:ascii="Arial" w:hAnsi="Arial" w:cs="Arial"/>
          <w:b/>
          <w:color w:val="000000"/>
        </w:rPr>
        <w:t>7</w:t>
      </w:r>
      <w:r w:rsidR="005E60EF" w:rsidRPr="00BF6A5B">
        <w:rPr>
          <w:rFonts w:ascii="Arial" w:hAnsi="Arial" w:cs="Arial"/>
          <w:b/>
          <w:color w:val="000000"/>
        </w:rPr>
        <w:t>.3</w:t>
      </w:r>
      <w:r w:rsidR="005E60EF" w:rsidRPr="00BF6A5B">
        <w:rPr>
          <w:rFonts w:ascii="Arial" w:hAnsi="Arial" w:cs="Arial"/>
          <w:color w:val="000000"/>
        </w:rPr>
        <w:t xml:space="preserve">. Será verificada a conformidade das propostas apresentadas com os requisitos estabelecidos no edital, sendo desclassificadas as que estiverem em desacordo. </w:t>
      </w:r>
    </w:p>
    <w:p w14:paraId="68E134F8" w14:textId="77777777" w:rsidR="005E60EF" w:rsidRPr="00BF6A5B" w:rsidRDefault="005E60EF" w:rsidP="00BF6A5B">
      <w:pPr>
        <w:jc w:val="both"/>
        <w:rPr>
          <w:rFonts w:ascii="Arial" w:hAnsi="Arial" w:cs="Arial"/>
          <w:color w:val="000000"/>
        </w:rPr>
      </w:pPr>
    </w:p>
    <w:p w14:paraId="70666F64" w14:textId="3B53AF7D" w:rsidR="005E60EF" w:rsidRPr="00BF6A5B" w:rsidRDefault="00B24AED" w:rsidP="00BF6A5B">
      <w:pPr>
        <w:jc w:val="both"/>
        <w:rPr>
          <w:rFonts w:ascii="Arial" w:hAnsi="Arial" w:cs="Arial"/>
          <w:color w:val="000000"/>
        </w:rPr>
      </w:pPr>
      <w:r w:rsidRPr="00BF6A5B">
        <w:rPr>
          <w:rFonts w:ascii="Arial" w:hAnsi="Arial" w:cs="Arial"/>
          <w:b/>
          <w:color w:val="000000"/>
        </w:rPr>
        <w:t>7</w:t>
      </w:r>
      <w:r w:rsidR="005E60EF" w:rsidRPr="00BF6A5B">
        <w:rPr>
          <w:rFonts w:ascii="Arial" w:hAnsi="Arial" w:cs="Arial"/>
          <w:b/>
          <w:color w:val="000000"/>
        </w:rPr>
        <w:t>.4</w:t>
      </w:r>
      <w:r w:rsidR="005E60EF" w:rsidRPr="00BF6A5B">
        <w:rPr>
          <w:rFonts w:ascii="Arial" w:hAnsi="Arial" w:cs="Arial"/>
          <w:color w:val="000000"/>
        </w:rPr>
        <w:t>. Serão desclassificadas as propostas que não atenderem às exigências contidas no objeto desta licitação, as que contiverem opções de preços alternativos, as que forem omissas em pontos essenciais, de modo a gerar dúvidas, ou que se oponham a qualquer dispositivo legal vigente.</w:t>
      </w:r>
    </w:p>
    <w:p w14:paraId="7B72625A" w14:textId="77777777" w:rsidR="001F1C13" w:rsidRPr="00BF6A5B" w:rsidRDefault="001F1C13" w:rsidP="00BF6A5B">
      <w:pPr>
        <w:jc w:val="both"/>
        <w:rPr>
          <w:rFonts w:ascii="Arial" w:hAnsi="Arial" w:cs="Arial"/>
          <w:color w:val="000000"/>
        </w:rPr>
      </w:pPr>
    </w:p>
    <w:p w14:paraId="6E33FE05" w14:textId="4A78FCB3" w:rsidR="00E57551" w:rsidRPr="00BF6A5B" w:rsidRDefault="00D97A38" w:rsidP="00BF6A5B">
      <w:pPr>
        <w:jc w:val="both"/>
        <w:rPr>
          <w:rFonts w:ascii="Arial" w:hAnsi="Arial" w:cs="Arial"/>
          <w:b/>
          <w:color w:val="000000"/>
        </w:rPr>
      </w:pPr>
      <w:r w:rsidRPr="00BF6A5B">
        <w:rPr>
          <w:rFonts w:ascii="Arial" w:hAnsi="Arial" w:cs="Arial"/>
          <w:b/>
          <w:color w:val="000000"/>
        </w:rPr>
        <w:t>8.</w:t>
      </w:r>
      <w:r w:rsidR="00E57551" w:rsidRPr="00BF6A5B">
        <w:rPr>
          <w:rFonts w:ascii="Arial" w:hAnsi="Arial" w:cs="Arial"/>
          <w:b/>
          <w:color w:val="000000"/>
        </w:rPr>
        <w:t xml:space="preserve"> DOS PRAZOS E DAS CONDIÇÕES CONTRATUAIS</w:t>
      </w:r>
    </w:p>
    <w:p w14:paraId="5BA4F23C" w14:textId="77777777" w:rsidR="001F1C13" w:rsidRPr="00BF6A5B" w:rsidRDefault="001F1C13" w:rsidP="00BF6A5B">
      <w:pPr>
        <w:ind w:left="360"/>
        <w:jc w:val="both"/>
        <w:rPr>
          <w:rFonts w:ascii="Arial" w:hAnsi="Arial" w:cs="Arial"/>
          <w:b/>
          <w:color w:val="000000"/>
        </w:rPr>
      </w:pPr>
    </w:p>
    <w:p w14:paraId="46CCF60F" w14:textId="0EE03088" w:rsidR="00E57551" w:rsidRPr="00BF6A5B" w:rsidRDefault="00D97A38" w:rsidP="00BF6A5B">
      <w:pPr>
        <w:jc w:val="both"/>
        <w:rPr>
          <w:rFonts w:ascii="Arial" w:hAnsi="Arial" w:cs="Arial"/>
          <w:color w:val="000000"/>
        </w:rPr>
      </w:pPr>
      <w:r w:rsidRPr="00BF6A5B">
        <w:rPr>
          <w:rFonts w:ascii="Arial" w:hAnsi="Arial" w:cs="Arial"/>
          <w:color w:val="000000"/>
        </w:rPr>
        <w:t xml:space="preserve">8.1 </w:t>
      </w:r>
      <w:r w:rsidR="00E57551" w:rsidRPr="00BF6A5B">
        <w:rPr>
          <w:rFonts w:ascii="Arial" w:hAnsi="Arial" w:cs="Arial"/>
          <w:color w:val="000000"/>
        </w:rPr>
        <w:t xml:space="preserve">Na contagem dos prazos concedidos neste edital, excluir-se-á o dia de início e incluir-se-á o do vencimento. Só se iniciam e vencem os prazos referidos neste edital, em dia de expediente na Prefeitura Municipal de </w:t>
      </w:r>
      <w:r w:rsidR="00271D15">
        <w:rPr>
          <w:rFonts w:ascii="Arial" w:hAnsi="Arial" w:cs="Arial"/>
          <w:color w:val="000000"/>
        </w:rPr>
        <w:t>Vanini</w:t>
      </w:r>
      <w:r w:rsidR="00E57551" w:rsidRPr="00BF6A5B">
        <w:rPr>
          <w:rFonts w:ascii="Arial" w:hAnsi="Arial" w:cs="Arial"/>
          <w:color w:val="000000"/>
        </w:rPr>
        <w:t>.</w:t>
      </w:r>
    </w:p>
    <w:p w14:paraId="400872A5" w14:textId="77777777" w:rsidR="00FB1841" w:rsidRPr="00BF6A5B" w:rsidRDefault="00FB1841" w:rsidP="00BF6A5B">
      <w:pPr>
        <w:jc w:val="both"/>
        <w:rPr>
          <w:rFonts w:ascii="Arial" w:hAnsi="Arial" w:cs="Arial"/>
          <w:color w:val="000000"/>
        </w:rPr>
      </w:pPr>
    </w:p>
    <w:p w14:paraId="1F22EB93" w14:textId="13FF5F70" w:rsidR="00E57551" w:rsidRPr="00BF6A5B" w:rsidRDefault="00D97A38" w:rsidP="00BF6A5B">
      <w:pPr>
        <w:jc w:val="both"/>
        <w:rPr>
          <w:rFonts w:ascii="Arial" w:hAnsi="Arial" w:cs="Arial"/>
          <w:color w:val="000000"/>
        </w:rPr>
      </w:pPr>
      <w:r w:rsidRPr="00BF6A5B">
        <w:rPr>
          <w:rFonts w:ascii="Arial" w:hAnsi="Arial" w:cs="Arial"/>
          <w:color w:val="000000"/>
        </w:rPr>
        <w:t>8.2</w:t>
      </w:r>
      <w:r w:rsidR="00E57551" w:rsidRPr="00BF6A5B">
        <w:rPr>
          <w:rFonts w:ascii="Arial" w:hAnsi="Arial" w:cs="Arial"/>
          <w:color w:val="000000"/>
        </w:rPr>
        <w:t xml:space="preserve"> Esgotados os prazos recursais, a Administração convocará o vencedor para assinar o contrato. A contratação formalizar-se-á mediante a assinatura de instrumento particular, observadas as cláusulas e condições deste edital, seus </w:t>
      </w:r>
      <w:r w:rsidR="001E1962" w:rsidRPr="00BF6A5B">
        <w:rPr>
          <w:rFonts w:ascii="Arial" w:hAnsi="Arial" w:cs="Arial"/>
          <w:color w:val="000000"/>
        </w:rPr>
        <w:t>anexo</w:t>
      </w:r>
      <w:r w:rsidR="00E57551" w:rsidRPr="00BF6A5B">
        <w:rPr>
          <w:rFonts w:ascii="Arial" w:hAnsi="Arial" w:cs="Arial"/>
          <w:color w:val="000000"/>
        </w:rPr>
        <w:t>s, da minuta do contrato (</w:t>
      </w:r>
      <w:r w:rsidR="001E1962" w:rsidRPr="00BF6A5B">
        <w:rPr>
          <w:rFonts w:ascii="Arial" w:hAnsi="Arial" w:cs="Arial"/>
          <w:color w:val="000000"/>
        </w:rPr>
        <w:t>ANEXO</w:t>
      </w:r>
      <w:r w:rsidR="00C105E2" w:rsidRPr="00BF6A5B">
        <w:rPr>
          <w:rFonts w:ascii="Arial" w:hAnsi="Arial" w:cs="Arial"/>
          <w:color w:val="000000"/>
        </w:rPr>
        <w:t xml:space="preserve"> I</w:t>
      </w:r>
      <w:r w:rsidR="00E57551" w:rsidRPr="00BF6A5B">
        <w:rPr>
          <w:rFonts w:ascii="Arial" w:hAnsi="Arial" w:cs="Arial"/>
          <w:color w:val="000000"/>
        </w:rPr>
        <w:t>), inclusive, e da proposta vencedora.</w:t>
      </w:r>
    </w:p>
    <w:p w14:paraId="19B432C2" w14:textId="77777777" w:rsidR="00696A28" w:rsidRPr="00BF6A5B" w:rsidRDefault="00696A28" w:rsidP="00BF6A5B">
      <w:pPr>
        <w:jc w:val="both"/>
        <w:rPr>
          <w:rFonts w:ascii="Arial" w:hAnsi="Arial" w:cs="Arial"/>
          <w:color w:val="000000"/>
        </w:rPr>
      </w:pPr>
    </w:p>
    <w:p w14:paraId="310BF37A" w14:textId="38507868" w:rsidR="00696A28" w:rsidRPr="00BF6A5B" w:rsidRDefault="00E57551" w:rsidP="00BF6A5B">
      <w:pPr>
        <w:pStyle w:val="PargrafodaLista"/>
        <w:numPr>
          <w:ilvl w:val="1"/>
          <w:numId w:val="31"/>
        </w:numPr>
        <w:ind w:left="0" w:firstLine="0"/>
        <w:jc w:val="both"/>
        <w:rPr>
          <w:rFonts w:ascii="Arial" w:hAnsi="Arial" w:cs="Arial"/>
          <w:color w:val="000000"/>
        </w:rPr>
      </w:pPr>
      <w:r w:rsidRPr="00BF6A5B">
        <w:rPr>
          <w:rFonts w:ascii="Arial" w:hAnsi="Arial" w:cs="Arial"/>
          <w:color w:val="000000"/>
        </w:rPr>
        <w:t xml:space="preserve">A assinatura do contrato dar-se-á no prazo de até 05 (cinco) dias contados da data da convocação da vencedora. Esse prazo poderá ser prorrogado, uma única vez, </w:t>
      </w:r>
      <w:r w:rsidRPr="00BF6A5B">
        <w:rPr>
          <w:rFonts w:ascii="Arial" w:hAnsi="Arial" w:cs="Arial"/>
          <w:color w:val="000000"/>
        </w:rPr>
        <w:lastRenderedPageBreak/>
        <w:t>e por igual período, quando solicitado durante o seu transcurso pela parte, e desde que ocorra motivo justificado, aceito pelo Município.</w:t>
      </w:r>
    </w:p>
    <w:p w14:paraId="2071C4CA" w14:textId="77777777" w:rsidR="00D97A38" w:rsidRPr="00BF6A5B" w:rsidRDefault="00D97A38" w:rsidP="00BF6A5B">
      <w:pPr>
        <w:jc w:val="both"/>
        <w:rPr>
          <w:rFonts w:ascii="Arial" w:hAnsi="Arial" w:cs="Arial"/>
          <w:color w:val="000000"/>
        </w:rPr>
      </w:pPr>
    </w:p>
    <w:p w14:paraId="32548850" w14:textId="118BF876" w:rsidR="00E57551" w:rsidRPr="00BF6A5B" w:rsidRDefault="00E57551" w:rsidP="00797286">
      <w:pPr>
        <w:pStyle w:val="PargrafodaLista"/>
        <w:numPr>
          <w:ilvl w:val="1"/>
          <w:numId w:val="31"/>
        </w:numPr>
        <w:ind w:left="0" w:firstLine="0"/>
        <w:jc w:val="both"/>
        <w:rPr>
          <w:rFonts w:ascii="Arial" w:hAnsi="Arial" w:cs="Arial"/>
          <w:color w:val="000000"/>
        </w:rPr>
      </w:pPr>
      <w:r w:rsidRPr="00BF6A5B">
        <w:rPr>
          <w:rFonts w:ascii="Arial" w:hAnsi="Arial" w:cs="Arial"/>
          <w:color w:val="000000"/>
        </w:rPr>
        <w:t>Os preços, cotados em reais, não sofrerão qualquer reajuste.</w:t>
      </w:r>
    </w:p>
    <w:p w14:paraId="6FFE44E5" w14:textId="77777777" w:rsidR="00696A28" w:rsidRPr="00BF6A5B" w:rsidRDefault="00696A28" w:rsidP="00797286">
      <w:pPr>
        <w:jc w:val="both"/>
        <w:rPr>
          <w:rFonts w:ascii="Arial" w:hAnsi="Arial" w:cs="Arial"/>
          <w:color w:val="000000"/>
        </w:rPr>
      </w:pPr>
    </w:p>
    <w:p w14:paraId="08A5EB3F" w14:textId="77777777" w:rsidR="00E57551" w:rsidRPr="00BF6A5B" w:rsidRDefault="00E57551" w:rsidP="00797286">
      <w:pPr>
        <w:numPr>
          <w:ilvl w:val="1"/>
          <w:numId w:val="31"/>
        </w:numPr>
        <w:ind w:left="0" w:firstLine="0"/>
        <w:jc w:val="both"/>
        <w:rPr>
          <w:rFonts w:ascii="Arial" w:hAnsi="Arial" w:cs="Arial"/>
          <w:color w:val="000000"/>
        </w:rPr>
      </w:pPr>
      <w:r w:rsidRPr="00BF6A5B">
        <w:rPr>
          <w:rFonts w:ascii="Arial" w:hAnsi="Arial" w:cs="Arial"/>
          <w:color w:val="000000"/>
        </w:rPr>
        <w:t xml:space="preserve">– O contrato seguirá o previsto nos arts. </w:t>
      </w:r>
      <w:smartTag w:uri="urn:schemas-microsoft-com:office:smarttags" w:element="metricconverter">
        <w:smartTagPr>
          <w:attr w:name="ProductID" w:val="54 a"/>
        </w:smartTagPr>
        <w:r w:rsidRPr="00BF6A5B">
          <w:rPr>
            <w:rFonts w:ascii="Arial" w:hAnsi="Arial" w:cs="Arial"/>
            <w:color w:val="000000"/>
          </w:rPr>
          <w:t>54 a</w:t>
        </w:r>
      </w:smartTag>
      <w:r w:rsidRPr="00BF6A5B">
        <w:rPr>
          <w:rFonts w:ascii="Arial" w:hAnsi="Arial" w:cs="Arial"/>
          <w:color w:val="000000"/>
        </w:rPr>
        <w:t xml:space="preserve"> 80 da Lei </w:t>
      </w:r>
      <w:r w:rsidR="002B1E39" w:rsidRPr="00BF6A5B">
        <w:rPr>
          <w:rFonts w:ascii="Arial" w:hAnsi="Arial" w:cs="Arial"/>
          <w:color w:val="000000"/>
        </w:rPr>
        <w:t>nº.</w:t>
      </w:r>
      <w:r w:rsidRPr="00BF6A5B">
        <w:rPr>
          <w:rFonts w:ascii="Arial" w:hAnsi="Arial" w:cs="Arial"/>
          <w:color w:val="000000"/>
        </w:rPr>
        <w:t xml:space="preserve"> 8.666/93 e suas alterações.</w:t>
      </w:r>
    </w:p>
    <w:p w14:paraId="603E92A5" w14:textId="77777777" w:rsidR="00696A28" w:rsidRPr="00BF6A5B" w:rsidRDefault="00696A28" w:rsidP="00797286">
      <w:pPr>
        <w:jc w:val="both"/>
        <w:rPr>
          <w:rFonts w:ascii="Arial" w:hAnsi="Arial" w:cs="Arial"/>
          <w:color w:val="000000"/>
        </w:rPr>
      </w:pPr>
    </w:p>
    <w:p w14:paraId="5B8CBE13" w14:textId="77777777" w:rsidR="00E57551" w:rsidRPr="00BF6A5B" w:rsidRDefault="00E57551" w:rsidP="00797286">
      <w:pPr>
        <w:numPr>
          <w:ilvl w:val="1"/>
          <w:numId w:val="31"/>
        </w:numPr>
        <w:ind w:left="0" w:firstLine="0"/>
        <w:jc w:val="both"/>
        <w:rPr>
          <w:rFonts w:ascii="Arial" w:hAnsi="Arial" w:cs="Arial"/>
          <w:color w:val="000000"/>
        </w:rPr>
      </w:pPr>
      <w:r w:rsidRPr="00BF6A5B">
        <w:rPr>
          <w:rFonts w:ascii="Arial" w:hAnsi="Arial" w:cs="Arial"/>
          <w:color w:val="000000"/>
        </w:rPr>
        <w:t>– É facultado ao Município, quando o convocado não assinar o Contrato no prazo e condições previstas, convocar os licitantes remanescentes, na ordem de classificação, ou revogar a licitação, independentemente das cominações previstas.</w:t>
      </w:r>
    </w:p>
    <w:p w14:paraId="4164BB97" w14:textId="77777777" w:rsidR="00696A28" w:rsidRPr="00BF6A5B" w:rsidRDefault="00696A28" w:rsidP="00797286">
      <w:pPr>
        <w:jc w:val="both"/>
        <w:rPr>
          <w:rFonts w:ascii="Arial" w:hAnsi="Arial" w:cs="Arial"/>
          <w:color w:val="000000"/>
        </w:rPr>
      </w:pPr>
    </w:p>
    <w:p w14:paraId="507D5DC8" w14:textId="12A3F5E2" w:rsidR="00E57551" w:rsidRPr="00BF6A5B" w:rsidRDefault="00E57551" w:rsidP="00797286">
      <w:pPr>
        <w:numPr>
          <w:ilvl w:val="1"/>
          <w:numId w:val="31"/>
        </w:numPr>
        <w:ind w:left="0" w:firstLine="0"/>
        <w:jc w:val="both"/>
        <w:rPr>
          <w:rFonts w:ascii="Arial" w:hAnsi="Arial" w:cs="Arial"/>
          <w:color w:val="000000"/>
        </w:rPr>
      </w:pPr>
      <w:r w:rsidRPr="00BF6A5B">
        <w:rPr>
          <w:rFonts w:ascii="Arial" w:hAnsi="Arial" w:cs="Arial"/>
          <w:color w:val="000000"/>
        </w:rPr>
        <w:t xml:space="preserve">– A data prevista para início </w:t>
      </w:r>
      <w:r w:rsidR="006712DD" w:rsidRPr="00BF6A5B">
        <w:rPr>
          <w:rFonts w:ascii="Arial" w:hAnsi="Arial" w:cs="Arial"/>
          <w:color w:val="000000"/>
        </w:rPr>
        <w:t>da prestação dos</w:t>
      </w:r>
      <w:r w:rsidRPr="00BF6A5B">
        <w:rPr>
          <w:rFonts w:ascii="Arial" w:hAnsi="Arial" w:cs="Arial"/>
          <w:color w:val="000000"/>
        </w:rPr>
        <w:t xml:space="preserve"> serviç</w:t>
      </w:r>
      <w:r w:rsidR="00E64F1B" w:rsidRPr="00BF6A5B">
        <w:rPr>
          <w:rFonts w:ascii="Arial" w:hAnsi="Arial" w:cs="Arial"/>
          <w:color w:val="000000"/>
        </w:rPr>
        <w:t>os será da data de assinatura do contrato.</w:t>
      </w:r>
    </w:p>
    <w:p w14:paraId="748397E5" w14:textId="77777777" w:rsidR="001F2506" w:rsidRPr="00BF6A5B" w:rsidRDefault="001F2506" w:rsidP="00797286">
      <w:pPr>
        <w:jc w:val="both"/>
        <w:rPr>
          <w:rFonts w:ascii="Arial" w:hAnsi="Arial" w:cs="Arial"/>
          <w:color w:val="000000"/>
        </w:rPr>
      </w:pPr>
    </w:p>
    <w:p w14:paraId="1FE04C8B" w14:textId="77777777" w:rsidR="00172AF5" w:rsidRPr="00BF6A5B" w:rsidRDefault="00172AF5" w:rsidP="00797286">
      <w:pPr>
        <w:numPr>
          <w:ilvl w:val="0"/>
          <w:numId w:val="31"/>
        </w:numPr>
        <w:ind w:left="0" w:firstLine="0"/>
        <w:jc w:val="both"/>
        <w:rPr>
          <w:rFonts w:ascii="Arial" w:hAnsi="Arial" w:cs="Arial"/>
          <w:b/>
          <w:color w:val="000000"/>
        </w:rPr>
      </w:pPr>
      <w:r w:rsidRPr="00BF6A5B">
        <w:rPr>
          <w:rFonts w:ascii="Arial" w:hAnsi="Arial" w:cs="Arial"/>
          <w:b/>
          <w:color w:val="000000"/>
        </w:rPr>
        <w:t>– DO PROCEDIMENTO E DO JULGAMENTO</w:t>
      </w:r>
    </w:p>
    <w:p w14:paraId="1B6687D9" w14:textId="77777777" w:rsidR="00172AF5" w:rsidRPr="00BF6A5B" w:rsidRDefault="00172AF5" w:rsidP="00BF6A5B">
      <w:pPr>
        <w:jc w:val="both"/>
        <w:rPr>
          <w:rFonts w:ascii="Arial" w:hAnsi="Arial" w:cs="Arial"/>
          <w:color w:val="000000"/>
        </w:rPr>
      </w:pPr>
    </w:p>
    <w:p w14:paraId="47763ED0" w14:textId="0E62B13A" w:rsidR="00172AF5" w:rsidRPr="00BF6A5B" w:rsidRDefault="00172AF5" w:rsidP="00BF6A5B">
      <w:pPr>
        <w:pStyle w:val="PargrafodaLista"/>
        <w:numPr>
          <w:ilvl w:val="1"/>
          <w:numId w:val="32"/>
        </w:numPr>
        <w:ind w:left="0" w:firstLine="0"/>
        <w:jc w:val="both"/>
        <w:rPr>
          <w:rFonts w:ascii="Arial" w:hAnsi="Arial" w:cs="Arial"/>
          <w:color w:val="000000"/>
        </w:rPr>
      </w:pPr>
      <w:r w:rsidRPr="00BF6A5B">
        <w:rPr>
          <w:rFonts w:ascii="Arial" w:hAnsi="Arial" w:cs="Arial"/>
          <w:color w:val="000000"/>
        </w:rPr>
        <w:t>– A abertur</w:t>
      </w:r>
      <w:r w:rsidR="00B24AED" w:rsidRPr="00BF6A5B">
        <w:rPr>
          <w:rFonts w:ascii="Arial" w:hAnsi="Arial" w:cs="Arial"/>
          <w:color w:val="000000"/>
        </w:rPr>
        <w:t>a dos envelopes “DOCUMENTAÇÃO”,</w:t>
      </w:r>
      <w:r w:rsidRPr="00BF6A5B">
        <w:rPr>
          <w:rFonts w:ascii="Arial" w:hAnsi="Arial" w:cs="Arial"/>
          <w:color w:val="000000"/>
        </w:rPr>
        <w:t xml:space="preserve"> “PROPOSTA</w:t>
      </w:r>
      <w:r w:rsidR="00B24AED" w:rsidRPr="00BF6A5B">
        <w:rPr>
          <w:rFonts w:ascii="Arial" w:hAnsi="Arial" w:cs="Arial"/>
          <w:color w:val="000000"/>
        </w:rPr>
        <w:t xml:space="preserve"> TÉCNICA</w:t>
      </w:r>
      <w:r w:rsidRPr="00BF6A5B">
        <w:rPr>
          <w:rFonts w:ascii="Arial" w:hAnsi="Arial" w:cs="Arial"/>
          <w:color w:val="000000"/>
        </w:rPr>
        <w:t>”</w:t>
      </w:r>
      <w:r w:rsidR="00B24AED" w:rsidRPr="00BF6A5B">
        <w:rPr>
          <w:rFonts w:ascii="Arial" w:hAnsi="Arial" w:cs="Arial"/>
          <w:color w:val="000000"/>
        </w:rPr>
        <w:t xml:space="preserve"> e “PROPOSTA FINANCEIRA”</w:t>
      </w:r>
      <w:r w:rsidRPr="00BF6A5B">
        <w:rPr>
          <w:rFonts w:ascii="Arial" w:hAnsi="Arial" w:cs="Arial"/>
          <w:color w:val="000000"/>
        </w:rPr>
        <w:t>, será sempre realizada em ato público, previamente designado, do qual se lavrará ata circunstanciada, assinada pelos licitantes presentes e pelos membros da comissão, obrigatoriamente.</w:t>
      </w:r>
    </w:p>
    <w:p w14:paraId="1E548722" w14:textId="77777777" w:rsidR="00172AF5" w:rsidRPr="00BF6A5B" w:rsidRDefault="00172AF5" w:rsidP="00BF6A5B">
      <w:pPr>
        <w:jc w:val="both"/>
        <w:rPr>
          <w:rFonts w:ascii="Arial" w:hAnsi="Arial" w:cs="Arial"/>
          <w:color w:val="000000"/>
        </w:rPr>
      </w:pPr>
    </w:p>
    <w:p w14:paraId="2BD0E777" w14:textId="6EBD73ED" w:rsidR="00172AF5" w:rsidRPr="00BF6A5B" w:rsidRDefault="00172AF5" w:rsidP="00BF6A5B">
      <w:pPr>
        <w:numPr>
          <w:ilvl w:val="1"/>
          <w:numId w:val="32"/>
        </w:numPr>
        <w:ind w:left="0" w:firstLine="0"/>
        <w:jc w:val="both"/>
        <w:rPr>
          <w:rFonts w:ascii="Arial" w:hAnsi="Arial" w:cs="Arial"/>
          <w:color w:val="000000"/>
        </w:rPr>
      </w:pPr>
      <w:r w:rsidRPr="00BF6A5B">
        <w:rPr>
          <w:rFonts w:ascii="Arial" w:hAnsi="Arial" w:cs="Arial"/>
          <w:color w:val="000000"/>
        </w:rPr>
        <w:t>– Todos os documentos e envelopes serão rubricados pelos licitantes presentes e pela Comissão Permanente de Licitaçõe</w:t>
      </w:r>
      <w:r w:rsidR="00B24AED" w:rsidRPr="00BF6A5B">
        <w:rPr>
          <w:rFonts w:ascii="Arial" w:hAnsi="Arial" w:cs="Arial"/>
          <w:color w:val="000000"/>
        </w:rPr>
        <w:t>s (CPL). Os envelopes “PROPOSTA TÉCNICA” e “PROPOSTA FINANCEIRA”</w:t>
      </w:r>
      <w:r w:rsidRPr="00BF6A5B">
        <w:rPr>
          <w:rFonts w:ascii="Arial" w:hAnsi="Arial" w:cs="Arial"/>
          <w:color w:val="000000"/>
        </w:rPr>
        <w:t>, após rubricados pelo representante de cada licitante presente e pela CPL, ficarão acondicionados em invólucro lacrado à vista dos presentes os quais serão abertos, após transcorrido o prazo recursal sem interposição de recurso, ou após o julgamento dos recursos interpostos, ou, no caso de haver desistência expressa ao direito de recorrer pelos participantes da licitação.</w:t>
      </w:r>
    </w:p>
    <w:p w14:paraId="084C77FB" w14:textId="77777777" w:rsidR="00172AF5" w:rsidRPr="00BF6A5B" w:rsidRDefault="00172AF5" w:rsidP="00BF6A5B">
      <w:pPr>
        <w:jc w:val="both"/>
        <w:rPr>
          <w:rFonts w:ascii="Arial" w:hAnsi="Arial" w:cs="Arial"/>
          <w:color w:val="000000"/>
        </w:rPr>
      </w:pPr>
    </w:p>
    <w:p w14:paraId="78A3910D" w14:textId="77777777" w:rsidR="00172AF5" w:rsidRPr="00BF6A5B" w:rsidRDefault="00172AF5" w:rsidP="00BF6A5B">
      <w:pPr>
        <w:numPr>
          <w:ilvl w:val="1"/>
          <w:numId w:val="32"/>
        </w:numPr>
        <w:ind w:left="0" w:firstLine="0"/>
        <w:jc w:val="both"/>
        <w:rPr>
          <w:rFonts w:ascii="Arial" w:hAnsi="Arial" w:cs="Arial"/>
          <w:color w:val="000000"/>
        </w:rPr>
      </w:pPr>
      <w:r w:rsidRPr="00BF6A5B">
        <w:rPr>
          <w:rFonts w:ascii="Arial" w:hAnsi="Arial" w:cs="Arial"/>
          <w:color w:val="000000"/>
        </w:rPr>
        <w:t>– É facultado ao Presidente da Comissão de Licitação, em qualquer fase da licitação, a promoção de diligências destinadas a esclarecer ou complementar a instrução do procedimento licitatório.</w:t>
      </w:r>
    </w:p>
    <w:p w14:paraId="36009AC1" w14:textId="77777777" w:rsidR="00172AF5" w:rsidRPr="00BF6A5B" w:rsidRDefault="00172AF5" w:rsidP="00BF6A5B">
      <w:pPr>
        <w:jc w:val="both"/>
        <w:rPr>
          <w:rFonts w:ascii="Arial" w:hAnsi="Arial" w:cs="Arial"/>
          <w:color w:val="000000"/>
        </w:rPr>
      </w:pPr>
    </w:p>
    <w:p w14:paraId="503DC1D8" w14:textId="77777777" w:rsidR="00172AF5" w:rsidRPr="00BF6A5B" w:rsidRDefault="00172AF5" w:rsidP="00BF6A5B">
      <w:pPr>
        <w:numPr>
          <w:ilvl w:val="1"/>
          <w:numId w:val="32"/>
        </w:numPr>
        <w:ind w:left="0" w:firstLine="0"/>
        <w:jc w:val="both"/>
        <w:rPr>
          <w:rFonts w:ascii="Arial" w:hAnsi="Arial" w:cs="Arial"/>
          <w:color w:val="000000"/>
        </w:rPr>
      </w:pPr>
      <w:r w:rsidRPr="00BF6A5B">
        <w:rPr>
          <w:rFonts w:ascii="Arial" w:hAnsi="Arial" w:cs="Arial"/>
          <w:color w:val="000000"/>
        </w:rPr>
        <w:t>– Cada licitante poderá comparecer aos atos do processo licitatório através de um representante devidamente credenciado, que atuará em seu nome, podendo manifestar-se nos procedimentos, rubricar documentos e propostas, bem como assinar atas.</w:t>
      </w:r>
    </w:p>
    <w:p w14:paraId="6C424C3D" w14:textId="77777777" w:rsidR="00172AF5" w:rsidRPr="00BF6A5B" w:rsidRDefault="00172AF5" w:rsidP="00BF6A5B">
      <w:pPr>
        <w:jc w:val="both"/>
        <w:rPr>
          <w:rFonts w:ascii="Arial" w:hAnsi="Arial" w:cs="Arial"/>
          <w:color w:val="000000"/>
        </w:rPr>
      </w:pPr>
    </w:p>
    <w:p w14:paraId="4673B905" w14:textId="1A3E267E" w:rsidR="00172AF5" w:rsidRPr="00BF6A5B" w:rsidRDefault="00172AF5" w:rsidP="00BF6A5B">
      <w:pPr>
        <w:numPr>
          <w:ilvl w:val="1"/>
          <w:numId w:val="32"/>
        </w:numPr>
        <w:ind w:left="0" w:firstLine="0"/>
        <w:jc w:val="both"/>
        <w:rPr>
          <w:rFonts w:ascii="Arial" w:hAnsi="Arial" w:cs="Arial"/>
          <w:color w:val="000000"/>
        </w:rPr>
      </w:pPr>
      <w:r w:rsidRPr="00BF6A5B">
        <w:rPr>
          <w:rFonts w:ascii="Arial" w:hAnsi="Arial" w:cs="Arial"/>
          <w:color w:val="000000"/>
        </w:rPr>
        <w:t xml:space="preserve">– Os envelopes </w:t>
      </w:r>
      <w:r w:rsidR="00B24AED" w:rsidRPr="00BF6A5B">
        <w:rPr>
          <w:rFonts w:ascii="Arial" w:hAnsi="Arial" w:cs="Arial"/>
          <w:color w:val="000000"/>
        </w:rPr>
        <w:t xml:space="preserve">“PROPOSTA TÉCNICA” e “PROPOSTA FINANCEIRA” </w:t>
      </w:r>
      <w:r w:rsidRPr="00BF6A5B">
        <w:rPr>
          <w:rFonts w:ascii="Arial" w:hAnsi="Arial" w:cs="Arial"/>
          <w:color w:val="000000"/>
        </w:rPr>
        <w:t>das empresas inabilitadas ficarão à disposição destas, após vencida a frase recursal, para serem retirados no prazo de 30 (trinta) dias, findo o qual serão incinerados sem quaisquer formalidades.</w:t>
      </w:r>
    </w:p>
    <w:p w14:paraId="608DCE34" w14:textId="77777777" w:rsidR="00172AF5" w:rsidRPr="00BF6A5B" w:rsidRDefault="00172AF5" w:rsidP="00BF6A5B">
      <w:pPr>
        <w:jc w:val="both"/>
        <w:rPr>
          <w:rFonts w:ascii="Arial" w:hAnsi="Arial" w:cs="Arial"/>
          <w:color w:val="000000"/>
        </w:rPr>
      </w:pPr>
    </w:p>
    <w:p w14:paraId="3B2C957B" w14:textId="77777777" w:rsidR="00172AF5" w:rsidRPr="00BF6A5B" w:rsidRDefault="00172AF5" w:rsidP="00BF6A5B">
      <w:pPr>
        <w:numPr>
          <w:ilvl w:val="1"/>
          <w:numId w:val="32"/>
        </w:numPr>
        <w:ind w:left="0" w:firstLine="0"/>
        <w:jc w:val="both"/>
        <w:rPr>
          <w:rFonts w:ascii="Arial" w:hAnsi="Arial" w:cs="Arial"/>
          <w:color w:val="000000"/>
        </w:rPr>
      </w:pPr>
      <w:r w:rsidRPr="00BF6A5B">
        <w:rPr>
          <w:rFonts w:ascii="Arial" w:hAnsi="Arial" w:cs="Arial"/>
          <w:color w:val="000000"/>
        </w:rPr>
        <w:t>– Após a data e horário indicados, não serão recebidos outros documentos ou propostas, nem serão permitidos quaisquer adendos ou alterações nas que tiverem sido apresentadas, ressalvado o disposto no subitem 6.4.</w:t>
      </w:r>
    </w:p>
    <w:p w14:paraId="386F5B70" w14:textId="77777777" w:rsidR="00172AF5" w:rsidRPr="00BF6A5B" w:rsidRDefault="00172AF5" w:rsidP="00BF6A5B">
      <w:pPr>
        <w:jc w:val="both"/>
        <w:rPr>
          <w:rFonts w:ascii="Arial" w:hAnsi="Arial" w:cs="Arial"/>
          <w:color w:val="000000"/>
        </w:rPr>
      </w:pPr>
    </w:p>
    <w:p w14:paraId="2313A3AB" w14:textId="77777777" w:rsidR="00172AF5" w:rsidRPr="00BF6A5B" w:rsidRDefault="00172AF5" w:rsidP="00BF6A5B">
      <w:pPr>
        <w:numPr>
          <w:ilvl w:val="1"/>
          <w:numId w:val="32"/>
        </w:numPr>
        <w:ind w:left="0" w:firstLine="0"/>
        <w:jc w:val="both"/>
        <w:rPr>
          <w:rFonts w:ascii="Arial" w:hAnsi="Arial" w:cs="Arial"/>
          <w:color w:val="000000"/>
        </w:rPr>
      </w:pPr>
      <w:r w:rsidRPr="00BF6A5B">
        <w:rPr>
          <w:rFonts w:ascii="Arial" w:hAnsi="Arial" w:cs="Arial"/>
          <w:color w:val="000000"/>
        </w:rPr>
        <w:lastRenderedPageBreak/>
        <w:t>– É facultado a CPL determinar, quando necessário, novas reuniões para divulgar o resultado de suas decisões.</w:t>
      </w:r>
    </w:p>
    <w:p w14:paraId="437A91A4" w14:textId="77777777" w:rsidR="00172AF5" w:rsidRPr="00BF6A5B" w:rsidRDefault="00172AF5" w:rsidP="00BF6A5B">
      <w:pPr>
        <w:jc w:val="both"/>
        <w:rPr>
          <w:rFonts w:ascii="Arial" w:hAnsi="Arial" w:cs="Arial"/>
          <w:color w:val="000000"/>
        </w:rPr>
      </w:pPr>
    </w:p>
    <w:p w14:paraId="50321519" w14:textId="77777777" w:rsidR="00172AF5" w:rsidRPr="00BF6A5B" w:rsidRDefault="00172AF5" w:rsidP="00BF6A5B">
      <w:pPr>
        <w:numPr>
          <w:ilvl w:val="1"/>
          <w:numId w:val="32"/>
        </w:numPr>
        <w:ind w:left="0" w:firstLine="0"/>
        <w:jc w:val="both"/>
        <w:rPr>
          <w:rFonts w:ascii="Arial" w:hAnsi="Arial" w:cs="Arial"/>
          <w:color w:val="000000"/>
        </w:rPr>
      </w:pPr>
      <w:r w:rsidRPr="00BF6A5B">
        <w:rPr>
          <w:rFonts w:ascii="Arial" w:hAnsi="Arial" w:cs="Arial"/>
          <w:color w:val="000000"/>
        </w:rPr>
        <w:t>– O resultado da fase de habilitação será divulgado mediante publicação resumida na imprensa oficial do Município (Mural), da qual começará a contagem do prazo recursal, salvo se todos os licitantes estiverem presentes e tomarem conhecimento da decisão diretamente e/ou encaminharem a declaração de desistência do prazo recursal.</w:t>
      </w:r>
    </w:p>
    <w:p w14:paraId="2C6035BA" w14:textId="77777777" w:rsidR="00172AF5" w:rsidRPr="00BF6A5B" w:rsidRDefault="00172AF5" w:rsidP="00BF6A5B">
      <w:pPr>
        <w:jc w:val="both"/>
        <w:rPr>
          <w:rFonts w:ascii="Arial" w:hAnsi="Arial" w:cs="Arial"/>
          <w:color w:val="000000"/>
        </w:rPr>
      </w:pPr>
    </w:p>
    <w:p w14:paraId="01F9EBA7" w14:textId="1828203D" w:rsidR="00172AF5" w:rsidRPr="00BF6A5B" w:rsidRDefault="00172AF5" w:rsidP="00BF6A5B">
      <w:pPr>
        <w:numPr>
          <w:ilvl w:val="1"/>
          <w:numId w:val="32"/>
        </w:numPr>
        <w:ind w:left="0" w:firstLine="0"/>
        <w:jc w:val="both"/>
        <w:rPr>
          <w:rFonts w:ascii="Arial" w:hAnsi="Arial" w:cs="Arial"/>
          <w:color w:val="000000"/>
        </w:rPr>
      </w:pPr>
      <w:r w:rsidRPr="00BF6A5B">
        <w:rPr>
          <w:rFonts w:ascii="Arial" w:hAnsi="Arial" w:cs="Arial"/>
          <w:color w:val="000000"/>
        </w:rPr>
        <w:t>– A abertura dos envelopes nº. 02</w:t>
      </w:r>
      <w:r w:rsidR="00227489" w:rsidRPr="00BF6A5B">
        <w:rPr>
          <w:rFonts w:ascii="Arial" w:hAnsi="Arial" w:cs="Arial"/>
          <w:color w:val="000000"/>
        </w:rPr>
        <w:t xml:space="preserve"> e 03,</w:t>
      </w:r>
      <w:r w:rsidRPr="00BF6A5B">
        <w:rPr>
          <w:rFonts w:ascii="Arial" w:hAnsi="Arial" w:cs="Arial"/>
          <w:color w:val="000000"/>
        </w:rPr>
        <w:t xml:space="preserve"> dos concorrentes habilitados, desde que transcorrido o prazo sem interposição de recursos ou após o julgamento dos recursos interpostos, dar-se-á em data a ser comunicada via </w:t>
      </w:r>
      <w:r w:rsidR="00B91530">
        <w:rPr>
          <w:rFonts w:ascii="Arial" w:hAnsi="Arial" w:cs="Arial"/>
          <w:color w:val="000000"/>
        </w:rPr>
        <w:t>email e mural da entidade</w:t>
      </w:r>
      <w:r w:rsidRPr="00BF6A5B">
        <w:rPr>
          <w:rFonts w:ascii="Arial" w:hAnsi="Arial" w:cs="Arial"/>
          <w:color w:val="000000"/>
        </w:rPr>
        <w:t>, salvo quando ocorrer desistência do prazo por parte dos licitantes, caso em que poderão ser abertos na mesma sessão, observando-se o item seguinte.</w:t>
      </w:r>
    </w:p>
    <w:p w14:paraId="6BD2194B" w14:textId="77777777" w:rsidR="00172AF5" w:rsidRPr="00BF6A5B" w:rsidRDefault="00172AF5" w:rsidP="00BF6A5B">
      <w:pPr>
        <w:jc w:val="both"/>
        <w:rPr>
          <w:rFonts w:ascii="Arial" w:hAnsi="Arial" w:cs="Arial"/>
          <w:color w:val="000000"/>
        </w:rPr>
      </w:pPr>
    </w:p>
    <w:p w14:paraId="762131DB" w14:textId="1063C088" w:rsidR="00172AF5" w:rsidRPr="00BF6A5B" w:rsidRDefault="00172AF5" w:rsidP="00BF6A5B">
      <w:pPr>
        <w:numPr>
          <w:ilvl w:val="1"/>
          <w:numId w:val="32"/>
        </w:numPr>
        <w:ind w:left="0" w:firstLine="0"/>
        <w:jc w:val="both"/>
        <w:rPr>
          <w:rFonts w:ascii="Arial" w:hAnsi="Arial" w:cs="Arial"/>
          <w:color w:val="000000"/>
        </w:rPr>
      </w:pPr>
      <w:r w:rsidRPr="00BF6A5B">
        <w:rPr>
          <w:rFonts w:ascii="Arial" w:hAnsi="Arial" w:cs="Arial"/>
          <w:color w:val="000000"/>
        </w:rPr>
        <w:t>– Havendo desistência expressa ao exercício do direito de recorrer por parte dos concorrentes licitantes, a abertura dos envelopes nº. 02</w:t>
      </w:r>
      <w:r w:rsidR="00227489" w:rsidRPr="00BF6A5B">
        <w:rPr>
          <w:rFonts w:ascii="Arial" w:hAnsi="Arial" w:cs="Arial"/>
          <w:color w:val="000000"/>
        </w:rPr>
        <w:t xml:space="preserve"> e 03</w:t>
      </w:r>
      <w:r w:rsidRPr="00BF6A5B">
        <w:rPr>
          <w:rFonts w:ascii="Arial" w:hAnsi="Arial" w:cs="Arial"/>
          <w:color w:val="000000"/>
        </w:rPr>
        <w:t xml:space="preserve"> dar-se-á na mesma sessão, sendo conferidos os conteúdos e rubricada a documentação pelos participantes do ato, se entender pertinente a CPL.</w:t>
      </w:r>
    </w:p>
    <w:p w14:paraId="728286C8" w14:textId="77777777" w:rsidR="00172AF5" w:rsidRPr="00BF6A5B" w:rsidRDefault="00172AF5" w:rsidP="00BF6A5B">
      <w:pPr>
        <w:jc w:val="both"/>
        <w:rPr>
          <w:rFonts w:ascii="Arial" w:hAnsi="Arial" w:cs="Arial"/>
          <w:color w:val="000000"/>
        </w:rPr>
      </w:pPr>
    </w:p>
    <w:p w14:paraId="147999F9" w14:textId="77777777" w:rsidR="00172AF5" w:rsidRPr="00BF6A5B" w:rsidRDefault="00172AF5" w:rsidP="00BF6A5B">
      <w:pPr>
        <w:numPr>
          <w:ilvl w:val="1"/>
          <w:numId w:val="32"/>
        </w:numPr>
        <w:ind w:left="0" w:firstLine="0"/>
        <w:jc w:val="both"/>
        <w:rPr>
          <w:rFonts w:ascii="Arial" w:hAnsi="Arial" w:cs="Arial"/>
          <w:color w:val="000000"/>
        </w:rPr>
      </w:pPr>
      <w:r w:rsidRPr="00BF6A5B">
        <w:rPr>
          <w:rFonts w:ascii="Arial" w:hAnsi="Arial" w:cs="Arial"/>
          <w:color w:val="000000"/>
        </w:rPr>
        <w:t>– A documentação contida no envelope nº. 01 não será devolvida às proponentes, permanecendo como parte integrante do processo licitatório.</w:t>
      </w:r>
    </w:p>
    <w:p w14:paraId="1814ADEA" w14:textId="77777777" w:rsidR="00172AF5" w:rsidRPr="00BF6A5B" w:rsidRDefault="00172AF5" w:rsidP="00BF6A5B">
      <w:pPr>
        <w:jc w:val="both"/>
        <w:rPr>
          <w:rFonts w:ascii="Arial" w:hAnsi="Arial" w:cs="Arial"/>
          <w:color w:val="000000"/>
        </w:rPr>
      </w:pPr>
    </w:p>
    <w:p w14:paraId="6C60B648" w14:textId="17A957F6" w:rsidR="00172AF5" w:rsidRPr="00BF6A5B" w:rsidRDefault="00172AF5" w:rsidP="00BF6A5B">
      <w:pPr>
        <w:numPr>
          <w:ilvl w:val="1"/>
          <w:numId w:val="32"/>
        </w:numPr>
        <w:ind w:left="0" w:firstLine="0"/>
        <w:jc w:val="both"/>
        <w:rPr>
          <w:rFonts w:ascii="Arial" w:hAnsi="Arial" w:cs="Arial"/>
          <w:color w:val="000000"/>
        </w:rPr>
      </w:pPr>
      <w:r w:rsidRPr="00BF6A5B">
        <w:rPr>
          <w:rFonts w:ascii="Arial" w:hAnsi="Arial" w:cs="Arial"/>
          <w:color w:val="000000"/>
        </w:rPr>
        <w:t>– Aberto os envelopes nº. 02</w:t>
      </w:r>
      <w:r w:rsidR="00227489" w:rsidRPr="00BF6A5B">
        <w:rPr>
          <w:rFonts w:ascii="Arial" w:hAnsi="Arial" w:cs="Arial"/>
          <w:color w:val="000000"/>
        </w:rPr>
        <w:t xml:space="preserve"> e 03</w:t>
      </w:r>
      <w:r w:rsidRPr="00BF6A5B">
        <w:rPr>
          <w:rFonts w:ascii="Arial" w:hAnsi="Arial" w:cs="Arial"/>
          <w:color w:val="000000"/>
        </w:rPr>
        <w:t>, conferido e rubricado pelos participantes do ato, as propostas serão submetidas a CPL, para julgamento</w:t>
      </w:r>
      <w:r w:rsidR="00227489" w:rsidRPr="00BF6A5B">
        <w:rPr>
          <w:rFonts w:ascii="Arial" w:hAnsi="Arial" w:cs="Arial"/>
          <w:color w:val="000000"/>
        </w:rPr>
        <w:t xml:space="preserve"> conforme item 7, do presente edital</w:t>
      </w:r>
      <w:r w:rsidRPr="00BF6A5B">
        <w:rPr>
          <w:rFonts w:ascii="Arial" w:hAnsi="Arial" w:cs="Arial"/>
          <w:color w:val="000000"/>
        </w:rPr>
        <w:t>.</w:t>
      </w:r>
    </w:p>
    <w:p w14:paraId="3FF826FA" w14:textId="77777777" w:rsidR="00863A3D" w:rsidRPr="00BF6A5B" w:rsidRDefault="00863A3D" w:rsidP="00BF6A5B">
      <w:pPr>
        <w:jc w:val="both"/>
        <w:rPr>
          <w:rFonts w:ascii="Arial" w:hAnsi="Arial" w:cs="Arial"/>
          <w:color w:val="000000"/>
        </w:rPr>
      </w:pPr>
    </w:p>
    <w:p w14:paraId="263DAA83" w14:textId="3C3B8013" w:rsidR="00172AF5" w:rsidRPr="00BF6A5B" w:rsidRDefault="00863A3D" w:rsidP="00BF6A5B">
      <w:pPr>
        <w:jc w:val="both"/>
        <w:rPr>
          <w:rFonts w:ascii="Arial" w:hAnsi="Arial" w:cs="Arial"/>
          <w:color w:val="000000"/>
        </w:rPr>
      </w:pPr>
      <w:r w:rsidRPr="00BF6A5B">
        <w:rPr>
          <w:rFonts w:ascii="Arial" w:hAnsi="Arial" w:cs="Arial"/>
          <w:color w:val="000000"/>
        </w:rPr>
        <w:t xml:space="preserve">9.13 </w:t>
      </w:r>
      <w:r w:rsidR="00172AF5" w:rsidRPr="00BF6A5B">
        <w:rPr>
          <w:rFonts w:ascii="Arial" w:hAnsi="Arial" w:cs="Arial"/>
          <w:color w:val="000000"/>
        </w:rPr>
        <w:t xml:space="preserve"> – A comissão de licitações não considerará:</w:t>
      </w:r>
    </w:p>
    <w:p w14:paraId="26C31B6A" w14:textId="726FE565" w:rsidR="00172AF5" w:rsidRPr="00BF6A5B" w:rsidRDefault="00172AF5" w:rsidP="00BF6A5B">
      <w:pPr>
        <w:jc w:val="both"/>
        <w:rPr>
          <w:rFonts w:ascii="Arial" w:hAnsi="Arial" w:cs="Arial"/>
          <w:color w:val="000000"/>
        </w:rPr>
      </w:pPr>
      <w:r w:rsidRPr="00BF6A5B">
        <w:rPr>
          <w:rFonts w:ascii="Arial" w:hAnsi="Arial" w:cs="Arial"/>
          <w:color w:val="000000"/>
        </w:rPr>
        <w:t>I – qualquer oferta ou vantagem não prevista no edital, nem preço ou vantagem baseada nas ofertas dos demais licitantes.</w:t>
      </w:r>
    </w:p>
    <w:p w14:paraId="25FF7159" w14:textId="2B26F008" w:rsidR="00172AF5" w:rsidRPr="00BF6A5B" w:rsidRDefault="00172AF5" w:rsidP="00BF6A5B">
      <w:pPr>
        <w:jc w:val="both"/>
        <w:rPr>
          <w:rFonts w:ascii="Arial" w:hAnsi="Arial" w:cs="Arial"/>
          <w:color w:val="000000"/>
        </w:rPr>
      </w:pPr>
      <w:r w:rsidRPr="00BF6A5B">
        <w:rPr>
          <w:rFonts w:ascii="Arial" w:hAnsi="Arial" w:cs="Arial"/>
          <w:color w:val="000000"/>
        </w:rPr>
        <w:t>II – proposta que apresente preços unitário simbólicos, irrisórios ou de valor zero.</w:t>
      </w:r>
    </w:p>
    <w:p w14:paraId="53AC33E1" w14:textId="77777777" w:rsidR="00172AF5" w:rsidRPr="00BF6A5B" w:rsidRDefault="00172AF5" w:rsidP="00BF6A5B">
      <w:pPr>
        <w:jc w:val="both"/>
        <w:rPr>
          <w:rFonts w:ascii="Arial" w:hAnsi="Arial" w:cs="Arial"/>
          <w:color w:val="000000"/>
        </w:rPr>
      </w:pPr>
    </w:p>
    <w:p w14:paraId="104F22B2" w14:textId="60CE251C" w:rsidR="00172AF5" w:rsidRPr="00BF6A5B" w:rsidRDefault="00863A3D" w:rsidP="00BF6A5B">
      <w:pPr>
        <w:jc w:val="both"/>
        <w:rPr>
          <w:rFonts w:ascii="Arial" w:hAnsi="Arial" w:cs="Arial"/>
          <w:color w:val="000000"/>
        </w:rPr>
      </w:pPr>
      <w:r w:rsidRPr="00BF6A5B">
        <w:rPr>
          <w:rFonts w:ascii="Arial" w:hAnsi="Arial" w:cs="Arial"/>
          <w:color w:val="000000"/>
        </w:rPr>
        <w:t>9.14 A</w:t>
      </w:r>
      <w:r w:rsidR="00172AF5" w:rsidRPr="00BF6A5B">
        <w:rPr>
          <w:rFonts w:ascii="Arial" w:hAnsi="Arial" w:cs="Arial"/>
          <w:color w:val="000000"/>
        </w:rPr>
        <w:t xml:space="preserve"> CPL desclassificará ainda:</w:t>
      </w:r>
    </w:p>
    <w:p w14:paraId="46F2C5FA" w14:textId="3E3C71A1" w:rsidR="00172AF5" w:rsidRPr="00BF6A5B" w:rsidRDefault="00172AF5" w:rsidP="00BF6A5B">
      <w:pPr>
        <w:jc w:val="both"/>
        <w:rPr>
          <w:rFonts w:ascii="Arial" w:hAnsi="Arial" w:cs="Arial"/>
          <w:color w:val="000000"/>
        </w:rPr>
      </w:pPr>
      <w:r w:rsidRPr="00BF6A5B">
        <w:rPr>
          <w:rFonts w:ascii="Arial" w:hAnsi="Arial" w:cs="Arial"/>
          <w:color w:val="000000"/>
        </w:rPr>
        <w:t>I – as propostas que não preenchem as exigências do edital.</w:t>
      </w:r>
    </w:p>
    <w:p w14:paraId="6AA1F450" w14:textId="71309741" w:rsidR="00172AF5" w:rsidRPr="00BF6A5B" w:rsidRDefault="00172AF5" w:rsidP="00BF6A5B">
      <w:pPr>
        <w:jc w:val="both"/>
        <w:rPr>
          <w:rFonts w:ascii="Arial" w:hAnsi="Arial" w:cs="Arial"/>
          <w:color w:val="000000"/>
        </w:rPr>
      </w:pPr>
      <w:r w:rsidRPr="00BF6A5B">
        <w:rPr>
          <w:rFonts w:ascii="Arial" w:hAnsi="Arial" w:cs="Arial"/>
          <w:color w:val="000000"/>
        </w:rPr>
        <w:t>II – as propostas com preços excessivos ou manifestamente inexequíveis.</w:t>
      </w:r>
    </w:p>
    <w:p w14:paraId="6226A1DD" w14:textId="77777777" w:rsidR="00172AF5" w:rsidRPr="00BF6A5B" w:rsidRDefault="00172AF5" w:rsidP="00BF6A5B">
      <w:pPr>
        <w:jc w:val="both"/>
        <w:rPr>
          <w:rFonts w:ascii="Arial" w:hAnsi="Arial" w:cs="Arial"/>
          <w:color w:val="000000"/>
        </w:rPr>
      </w:pPr>
    </w:p>
    <w:p w14:paraId="7F1C7E56" w14:textId="7B8BDE2E" w:rsidR="00172AF5" w:rsidRPr="00BF6A5B" w:rsidRDefault="00863A3D" w:rsidP="00BF6A5B">
      <w:pPr>
        <w:pStyle w:val="PargrafodaLista"/>
        <w:numPr>
          <w:ilvl w:val="1"/>
          <w:numId w:val="33"/>
        </w:numPr>
        <w:ind w:left="0" w:firstLine="0"/>
        <w:jc w:val="both"/>
        <w:rPr>
          <w:rFonts w:ascii="Arial" w:hAnsi="Arial" w:cs="Arial"/>
          <w:color w:val="000000"/>
        </w:rPr>
      </w:pPr>
      <w:r w:rsidRPr="00BF6A5B">
        <w:rPr>
          <w:rFonts w:ascii="Arial" w:hAnsi="Arial" w:cs="Arial"/>
          <w:color w:val="000000"/>
        </w:rPr>
        <w:t xml:space="preserve"> </w:t>
      </w:r>
      <w:r w:rsidR="00172AF5" w:rsidRPr="00BF6A5B">
        <w:rPr>
          <w:rFonts w:ascii="Arial" w:hAnsi="Arial" w:cs="Arial"/>
          <w:color w:val="000000"/>
        </w:rPr>
        <w:t>– Quando todos os licitantes forem inabilitados ou quando todas as proposta</w:t>
      </w:r>
      <w:r w:rsidR="003C163E" w:rsidRPr="00BF6A5B">
        <w:rPr>
          <w:rFonts w:ascii="Arial" w:hAnsi="Arial" w:cs="Arial"/>
          <w:color w:val="000000"/>
        </w:rPr>
        <w:t>s forem desclassificadas, a CPL</w:t>
      </w:r>
      <w:r w:rsidR="00227489" w:rsidRPr="00BF6A5B">
        <w:rPr>
          <w:rFonts w:ascii="Arial" w:hAnsi="Arial" w:cs="Arial"/>
          <w:color w:val="000000"/>
        </w:rPr>
        <w:t xml:space="preserve"> </w:t>
      </w:r>
      <w:r w:rsidR="00172AF5" w:rsidRPr="00BF6A5B">
        <w:rPr>
          <w:rFonts w:ascii="Arial" w:hAnsi="Arial" w:cs="Arial"/>
          <w:color w:val="000000"/>
        </w:rPr>
        <w:t>poderá fixar aos licitantes o prazo de 08 (oito) dias para apresentação de outras, escoimadas das causas referidas no subitem anterior.</w:t>
      </w:r>
    </w:p>
    <w:p w14:paraId="0327AE65" w14:textId="77777777" w:rsidR="00172AF5" w:rsidRPr="00BF6A5B" w:rsidRDefault="00172AF5" w:rsidP="00BF6A5B">
      <w:pPr>
        <w:jc w:val="both"/>
        <w:rPr>
          <w:rFonts w:ascii="Arial" w:hAnsi="Arial" w:cs="Arial"/>
          <w:color w:val="000000"/>
        </w:rPr>
      </w:pPr>
    </w:p>
    <w:p w14:paraId="245A03A1" w14:textId="67651FE0" w:rsidR="00172AF5" w:rsidRPr="00BF6A5B" w:rsidRDefault="00863A3D" w:rsidP="00BF6A5B">
      <w:pPr>
        <w:pStyle w:val="PargrafodaLista"/>
        <w:numPr>
          <w:ilvl w:val="1"/>
          <w:numId w:val="33"/>
        </w:numPr>
        <w:ind w:left="0" w:firstLine="0"/>
        <w:jc w:val="both"/>
        <w:rPr>
          <w:rFonts w:ascii="Arial" w:hAnsi="Arial" w:cs="Arial"/>
          <w:color w:val="000000"/>
        </w:rPr>
      </w:pPr>
      <w:r w:rsidRPr="00BF6A5B">
        <w:rPr>
          <w:rFonts w:ascii="Arial" w:hAnsi="Arial" w:cs="Arial"/>
          <w:color w:val="000000"/>
        </w:rPr>
        <w:t xml:space="preserve"> </w:t>
      </w:r>
      <w:r w:rsidR="00172AF5" w:rsidRPr="00BF6A5B">
        <w:rPr>
          <w:rFonts w:ascii="Arial" w:hAnsi="Arial" w:cs="Arial"/>
          <w:color w:val="000000"/>
        </w:rPr>
        <w:t>– Decairá do direito de impugnar perante o Município os termos do presente edital</w:t>
      </w:r>
      <w:r w:rsidR="003C163E" w:rsidRPr="00BF6A5B">
        <w:rPr>
          <w:rFonts w:ascii="Arial" w:hAnsi="Arial" w:cs="Arial"/>
          <w:color w:val="000000"/>
        </w:rPr>
        <w:t>, aquele licitante que, o tendo</w:t>
      </w:r>
      <w:r w:rsidRPr="00BF6A5B">
        <w:rPr>
          <w:rFonts w:ascii="Arial" w:hAnsi="Arial" w:cs="Arial"/>
          <w:color w:val="000000"/>
        </w:rPr>
        <w:t xml:space="preserve"> </w:t>
      </w:r>
      <w:r w:rsidR="00172AF5" w:rsidRPr="00BF6A5B">
        <w:rPr>
          <w:rFonts w:ascii="Arial" w:hAnsi="Arial" w:cs="Arial"/>
          <w:color w:val="000000"/>
        </w:rPr>
        <w:t>aceito sem objeções, venha apontar, depois do julgamento, falhas ou irregularidades, em hipóteses em que tal comunicação não terá efeito de recurso.</w:t>
      </w:r>
    </w:p>
    <w:p w14:paraId="11DF6D70" w14:textId="77777777" w:rsidR="00C105E2" w:rsidRPr="00BF6A5B" w:rsidRDefault="00E57551" w:rsidP="00797286">
      <w:pPr>
        <w:numPr>
          <w:ilvl w:val="0"/>
          <w:numId w:val="33"/>
        </w:numPr>
        <w:ind w:left="0" w:firstLine="0"/>
        <w:jc w:val="both"/>
        <w:rPr>
          <w:rFonts w:ascii="Arial" w:hAnsi="Arial" w:cs="Arial"/>
          <w:b/>
          <w:color w:val="000000"/>
        </w:rPr>
      </w:pPr>
      <w:r w:rsidRPr="00BF6A5B">
        <w:rPr>
          <w:rFonts w:ascii="Arial" w:hAnsi="Arial" w:cs="Arial"/>
          <w:b/>
          <w:color w:val="000000"/>
        </w:rPr>
        <w:t>– DO CONTRATO</w:t>
      </w:r>
    </w:p>
    <w:p w14:paraId="43761D08" w14:textId="77777777" w:rsidR="00E57551" w:rsidRPr="00BF6A5B" w:rsidRDefault="00E57551" w:rsidP="00BF6A5B">
      <w:pPr>
        <w:jc w:val="both"/>
        <w:rPr>
          <w:rFonts w:ascii="Arial" w:hAnsi="Arial" w:cs="Arial"/>
          <w:color w:val="000000"/>
        </w:rPr>
      </w:pPr>
    </w:p>
    <w:p w14:paraId="2544905A" w14:textId="384E5B01" w:rsidR="00E57551" w:rsidRPr="00BF6A5B" w:rsidRDefault="00863A3D" w:rsidP="00BF6A5B">
      <w:pPr>
        <w:jc w:val="both"/>
        <w:rPr>
          <w:rFonts w:ascii="Arial" w:hAnsi="Arial" w:cs="Arial"/>
          <w:color w:val="000000"/>
        </w:rPr>
      </w:pPr>
      <w:r w:rsidRPr="00BF6A5B">
        <w:rPr>
          <w:rFonts w:ascii="Arial" w:hAnsi="Arial" w:cs="Arial"/>
          <w:color w:val="000000"/>
        </w:rPr>
        <w:t>10</w:t>
      </w:r>
      <w:r w:rsidR="00C105E2" w:rsidRPr="00BF6A5B">
        <w:rPr>
          <w:rFonts w:ascii="Arial" w:hAnsi="Arial" w:cs="Arial"/>
          <w:color w:val="000000"/>
        </w:rPr>
        <w:t xml:space="preserve">.1 </w:t>
      </w:r>
      <w:r w:rsidR="00E57551" w:rsidRPr="00BF6A5B">
        <w:rPr>
          <w:rFonts w:ascii="Arial" w:hAnsi="Arial" w:cs="Arial"/>
          <w:color w:val="000000"/>
        </w:rPr>
        <w:t>– O contrato poderá ser alterado nos seguintes casos:</w:t>
      </w:r>
    </w:p>
    <w:p w14:paraId="52629B5F" w14:textId="77777777" w:rsidR="00C105E2" w:rsidRPr="00BF6A5B" w:rsidRDefault="00C105E2" w:rsidP="00BF6A5B">
      <w:pPr>
        <w:jc w:val="both"/>
        <w:rPr>
          <w:rFonts w:ascii="Arial" w:hAnsi="Arial" w:cs="Arial"/>
          <w:color w:val="000000"/>
        </w:rPr>
      </w:pPr>
    </w:p>
    <w:p w14:paraId="2BEF5AB6" w14:textId="77777777" w:rsidR="00E57551" w:rsidRPr="00BF6A5B" w:rsidRDefault="00E57551" w:rsidP="00BF6A5B">
      <w:pPr>
        <w:jc w:val="both"/>
        <w:rPr>
          <w:rFonts w:ascii="Arial" w:hAnsi="Arial" w:cs="Arial"/>
          <w:color w:val="000000"/>
        </w:rPr>
      </w:pPr>
      <w:r w:rsidRPr="00BF6A5B">
        <w:rPr>
          <w:rFonts w:ascii="Arial" w:hAnsi="Arial" w:cs="Arial"/>
          <w:color w:val="000000"/>
        </w:rPr>
        <w:lastRenderedPageBreak/>
        <w:t>I – UNILATERALMENTE, pelo contratante:</w:t>
      </w:r>
    </w:p>
    <w:p w14:paraId="1877D1BC" w14:textId="77777777" w:rsidR="00E57551" w:rsidRPr="00BF6A5B" w:rsidRDefault="00492138" w:rsidP="00797286">
      <w:pPr>
        <w:numPr>
          <w:ilvl w:val="0"/>
          <w:numId w:val="10"/>
        </w:numPr>
        <w:tabs>
          <w:tab w:val="clear" w:pos="360"/>
        </w:tabs>
        <w:ind w:left="0" w:firstLine="0"/>
        <w:jc w:val="both"/>
        <w:rPr>
          <w:rFonts w:ascii="Arial" w:hAnsi="Arial" w:cs="Arial"/>
          <w:color w:val="000000"/>
        </w:rPr>
      </w:pPr>
      <w:r w:rsidRPr="00BF6A5B">
        <w:rPr>
          <w:rFonts w:ascii="Arial" w:hAnsi="Arial" w:cs="Arial"/>
          <w:color w:val="000000"/>
        </w:rPr>
        <w:t>Quando</w:t>
      </w:r>
      <w:r w:rsidR="00E57551" w:rsidRPr="00BF6A5B">
        <w:rPr>
          <w:rFonts w:ascii="Arial" w:hAnsi="Arial" w:cs="Arial"/>
          <w:color w:val="000000"/>
        </w:rPr>
        <w:t xml:space="preserve"> houver modificação do projeto ou das especificações, para melhor adequação técnica aos seus objetivos;</w:t>
      </w:r>
    </w:p>
    <w:p w14:paraId="47B5D610" w14:textId="77777777" w:rsidR="00E57551" w:rsidRPr="00BF6A5B" w:rsidRDefault="00492138" w:rsidP="00797286">
      <w:pPr>
        <w:numPr>
          <w:ilvl w:val="0"/>
          <w:numId w:val="10"/>
        </w:numPr>
        <w:tabs>
          <w:tab w:val="clear" w:pos="360"/>
        </w:tabs>
        <w:ind w:left="0" w:firstLine="0"/>
        <w:jc w:val="both"/>
        <w:rPr>
          <w:rFonts w:ascii="Arial" w:hAnsi="Arial" w:cs="Arial"/>
          <w:color w:val="000000"/>
        </w:rPr>
      </w:pPr>
      <w:r w:rsidRPr="00BF6A5B">
        <w:rPr>
          <w:rFonts w:ascii="Arial" w:hAnsi="Arial" w:cs="Arial"/>
          <w:color w:val="000000"/>
        </w:rPr>
        <w:t>Quando</w:t>
      </w:r>
      <w:r w:rsidR="00E57551" w:rsidRPr="00BF6A5B">
        <w:rPr>
          <w:rFonts w:ascii="Arial" w:hAnsi="Arial" w:cs="Arial"/>
          <w:color w:val="000000"/>
        </w:rPr>
        <w:t xml:space="preserve"> necessária a modificação do valor contratual em decorrência de acréscimo ou diminuição quantitativa de seu objeto, nos limites admitidos em Lei.</w:t>
      </w:r>
    </w:p>
    <w:p w14:paraId="3105F940" w14:textId="77777777" w:rsidR="00863A3D" w:rsidRPr="00BF6A5B" w:rsidRDefault="00863A3D" w:rsidP="00BF6A5B">
      <w:pPr>
        <w:jc w:val="both"/>
        <w:rPr>
          <w:rFonts w:ascii="Arial" w:hAnsi="Arial" w:cs="Arial"/>
          <w:color w:val="000000"/>
        </w:rPr>
      </w:pPr>
    </w:p>
    <w:p w14:paraId="25E20991" w14:textId="77777777" w:rsidR="00E57551" w:rsidRPr="00BF6A5B" w:rsidRDefault="00E57551" w:rsidP="00BF6A5B">
      <w:pPr>
        <w:jc w:val="both"/>
        <w:rPr>
          <w:rFonts w:ascii="Arial" w:hAnsi="Arial" w:cs="Arial"/>
          <w:color w:val="000000"/>
        </w:rPr>
      </w:pPr>
      <w:r w:rsidRPr="00BF6A5B">
        <w:rPr>
          <w:rFonts w:ascii="Arial" w:hAnsi="Arial" w:cs="Arial"/>
          <w:color w:val="000000"/>
        </w:rPr>
        <w:t>II – POR ACORDO entre os contratantes:</w:t>
      </w:r>
    </w:p>
    <w:p w14:paraId="6B95CCC6" w14:textId="77777777" w:rsidR="00E57551" w:rsidRPr="00BF6A5B" w:rsidRDefault="00492138" w:rsidP="00797286">
      <w:pPr>
        <w:numPr>
          <w:ilvl w:val="0"/>
          <w:numId w:val="11"/>
        </w:numPr>
        <w:tabs>
          <w:tab w:val="clear" w:pos="360"/>
        </w:tabs>
        <w:ind w:left="0" w:firstLine="0"/>
        <w:jc w:val="both"/>
        <w:rPr>
          <w:rFonts w:ascii="Arial" w:hAnsi="Arial" w:cs="Arial"/>
          <w:color w:val="000000"/>
        </w:rPr>
      </w:pPr>
      <w:r w:rsidRPr="00BF6A5B">
        <w:rPr>
          <w:rFonts w:ascii="Arial" w:hAnsi="Arial" w:cs="Arial"/>
          <w:color w:val="000000"/>
        </w:rPr>
        <w:t>Quando</w:t>
      </w:r>
      <w:r w:rsidR="00E57551" w:rsidRPr="00BF6A5B">
        <w:rPr>
          <w:rFonts w:ascii="Arial" w:hAnsi="Arial" w:cs="Arial"/>
          <w:color w:val="000000"/>
        </w:rPr>
        <w:t xml:space="preserve"> conveniente a substituição da garantia da execução;</w:t>
      </w:r>
    </w:p>
    <w:p w14:paraId="6CDDC49C" w14:textId="77777777" w:rsidR="00E57551" w:rsidRPr="00BF6A5B" w:rsidRDefault="00492138" w:rsidP="00797286">
      <w:pPr>
        <w:numPr>
          <w:ilvl w:val="0"/>
          <w:numId w:val="11"/>
        </w:numPr>
        <w:tabs>
          <w:tab w:val="clear" w:pos="360"/>
        </w:tabs>
        <w:ind w:left="0" w:firstLine="0"/>
        <w:jc w:val="both"/>
        <w:rPr>
          <w:rFonts w:ascii="Arial" w:hAnsi="Arial" w:cs="Arial"/>
          <w:color w:val="000000"/>
        </w:rPr>
      </w:pPr>
      <w:r w:rsidRPr="00BF6A5B">
        <w:rPr>
          <w:rFonts w:ascii="Arial" w:hAnsi="Arial" w:cs="Arial"/>
          <w:color w:val="000000"/>
        </w:rPr>
        <w:t>Quando</w:t>
      </w:r>
      <w:r w:rsidR="00E57551" w:rsidRPr="00BF6A5B">
        <w:rPr>
          <w:rFonts w:ascii="Arial" w:hAnsi="Arial" w:cs="Arial"/>
          <w:color w:val="000000"/>
        </w:rPr>
        <w:t xml:space="preserve"> necessária a modificação de regime de execução ou modo de fornecimento, em face de verificação técnica da inaplicabilidade dos termos contratuais originários;</w:t>
      </w:r>
    </w:p>
    <w:p w14:paraId="12CC781B" w14:textId="77777777" w:rsidR="00E57551" w:rsidRPr="00BF6A5B" w:rsidRDefault="00492138" w:rsidP="00797286">
      <w:pPr>
        <w:numPr>
          <w:ilvl w:val="0"/>
          <w:numId w:val="11"/>
        </w:numPr>
        <w:tabs>
          <w:tab w:val="clear" w:pos="360"/>
        </w:tabs>
        <w:ind w:left="0" w:firstLine="0"/>
        <w:jc w:val="both"/>
        <w:rPr>
          <w:rFonts w:ascii="Arial" w:hAnsi="Arial" w:cs="Arial"/>
          <w:color w:val="000000"/>
        </w:rPr>
      </w:pPr>
      <w:r w:rsidRPr="00BF6A5B">
        <w:rPr>
          <w:rFonts w:ascii="Arial" w:hAnsi="Arial" w:cs="Arial"/>
          <w:color w:val="000000"/>
        </w:rPr>
        <w:t>Quando</w:t>
      </w:r>
      <w:r w:rsidR="00E57551" w:rsidRPr="00BF6A5B">
        <w:rPr>
          <w:rFonts w:ascii="Arial" w:hAnsi="Arial" w:cs="Arial"/>
          <w:color w:val="000000"/>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de fornecimento de bens ou execução de obra ou serviço;</w:t>
      </w:r>
    </w:p>
    <w:p w14:paraId="492858C8" w14:textId="77777777" w:rsidR="00E57551" w:rsidRPr="00BF6A5B" w:rsidRDefault="00E57551" w:rsidP="00797286">
      <w:pPr>
        <w:numPr>
          <w:ilvl w:val="0"/>
          <w:numId w:val="11"/>
        </w:numPr>
        <w:tabs>
          <w:tab w:val="clear" w:pos="360"/>
        </w:tabs>
        <w:ind w:left="0" w:firstLine="0"/>
        <w:jc w:val="both"/>
        <w:rPr>
          <w:rFonts w:ascii="Arial" w:hAnsi="Arial" w:cs="Arial"/>
          <w:color w:val="000000"/>
        </w:rPr>
      </w:pPr>
      <w:r w:rsidRPr="00BF6A5B">
        <w:rPr>
          <w:rFonts w:ascii="Arial" w:hAnsi="Arial" w:cs="Arial"/>
          <w:color w:val="000000"/>
        </w:rPr>
        <w:t xml:space="preserve">para restabelecer a relação que as partes pactuaram inicialmente entre os encargos do contrato e a retribuição da administração para a justa remuneração da obra, objetivando a manutenção do equilíbrio econômico-financeiro inicial do contrato, na hipótese de sobrevirem fatos imprevisíveis, ou previsíveis, porém de </w:t>
      </w:r>
      <w:r w:rsidR="00FC27C1" w:rsidRPr="00BF6A5B">
        <w:rPr>
          <w:rFonts w:ascii="Arial" w:hAnsi="Arial" w:cs="Arial"/>
          <w:color w:val="000000"/>
        </w:rPr>
        <w:t>consequências</w:t>
      </w:r>
      <w:r w:rsidRPr="00BF6A5B">
        <w:rPr>
          <w:rFonts w:ascii="Arial" w:hAnsi="Arial" w:cs="Arial"/>
          <w:color w:val="000000"/>
        </w:rPr>
        <w:t xml:space="preserve"> incalculáveis, retardadores ou impeditivos da execução do ajustado, ou ainda, em caso de força maior, caso fortuito ou fato do príncipe, configurando área econômica extraordinária e extracontratual.</w:t>
      </w:r>
    </w:p>
    <w:p w14:paraId="2BE2DA9B" w14:textId="77777777" w:rsidR="00696A28" w:rsidRPr="00BF6A5B" w:rsidRDefault="00696A28" w:rsidP="00BF6A5B">
      <w:pPr>
        <w:jc w:val="both"/>
        <w:rPr>
          <w:rFonts w:ascii="Arial" w:hAnsi="Arial" w:cs="Arial"/>
          <w:color w:val="000000"/>
        </w:rPr>
      </w:pPr>
    </w:p>
    <w:p w14:paraId="38E94001" w14:textId="7328FCD4" w:rsidR="00E57551" w:rsidRPr="00BF6A5B" w:rsidRDefault="00E57551" w:rsidP="00BF6A5B">
      <w:pPr>
        <w:pStyle w:val="PargrafodaLista"/>
        <w:numPr>
          <w:ilvl w:val="1"/>
          <w:numId w:val="34"/>
        </w:numPr>
        <w:ind w:left="0" w:firstLine="0"/>
        <w:jc w:val="both"/>
        <w:rPr>
          <w:rFonts w:ascii="Arial" w:hAnsi="Arial" w:cs="Arial"/>
          <w:color w:val="000000"/>
        </w:rPr>
      </w:pPr>
      <w:r w:rsidRPr="00BF6A5B">
        <w:rPr>
          <w:rFonts w:ascii="Arial" w:hAnsi="Arial" w:cs="Arial"/>
          <w:color w:val="000000"/>
        </w:rPr>
        <w:t>– A contratada fica obrigada a aceitar, nas mesmas condições contratuais, os acréscimos ou supressões que se fizerem necessárias nas obras, até 25% (vinte e cinco por cento) do valor inicial do contrato.</w:t>
      </w:r>
    </w:p>
    <w:p w14:paraId="3C6999B7" w14:textId="77777777" w:rsidR="00696A28" w:rsidRPr="00BF6A5B" w:rsidRDefault="00696A28" w:rsidP="00BF6A5B">
      <w:pPr>
        <w:jc w:val="both"/>
        <w:rPr>
          <w:rFonts w:ascii="Arial" w:hAnsi="Arial" w:cs="Arial"/>
          <w:color w:val="000000"/>
        </w:rPr>
      </w:pPr>
    </w:p>
    <w:p w14:paraId="3A3AE19D" w14:textId="518EDFD0" w:rsidR="00E57551" w:rsidRPr="00BF6A5B" w:rsidRDefault="00E57551" w:rsidP="00797286">
      <w:pPr>
        <w:pStyle w:val="PargrafodaLista"/>
        <w:numPr>
          <w:ilvl w:val="1"/>
          <w:numId w:val="34"/>
        </w:numPr>
        <w:ind w:left="0" w:firstLine="0"/>
        <w:jc w:val="both"/>
        <w:rPr>
          <w:rFonts w:ascii="Arial" w:hAnsi="Arial" w:cs="Arial"/>
          <w:color w:val="000000"/>
        </w:rPr>
      </w:pPr>
      <w:r w:rsidRPr="00BF6A5B">
        <w:rPr>
          <w:rFonts w:ascii="Arial" w:hAnsi="Arial" w:cs="Arial"/>
          <w:color w:val="000000"/>
        </w:rPr>
        <w:t>– No caso de supressão de obras ou serviços, se a contratada já houver adquirido os materiais e posto no local dos trabalho</w:t>
      </w:r>
      <w:r w:rsidR="00492138" w:rsidRPr="00BF6A5B">
        <w:rPr>
          <w:rFonts w:ascii="Arial" w:hAnsi="Arial" w:cs="Arial"/>
          <w:color w:val="000000"/>
        </w:rPr>
        <w:t>s, estes deverão ser pagos pelo</w:t>
      </w:r>
      <w:r w:rsidRPr="00BF6A5B">
        <w:rPr>
          <w:rFonts w:ascii="Arial" w:hAnsi="Arial" w:cs="Arial"/>
          <w:color w:val="000000"/>
        </w:rPr>
        <w:t xml:space="preserve"> contratante pelos custos de aquisição regularmente comprovados e monetariamente corrigidos, podendo caber, indenização por outros danos eventualmente decorrentes da supressão, desde que regularmente comprovados.</w:t>
      </w:r>
    </w:p>
    <w:p w14:paraId="7FEE1F98" w14:textId="77777777" w:rsidR="00696A28" w:rsidRPr="00BF6A5B" w:rsidRDefault="00696A28" w:rsidP="00797286">
      <w:pPr>
        <w:jc w:val="both"/>
        <w:rPr>
          <w:rFonts w:ascii="Arial" w:hAnsi="Arial" w:cs="Arial"/>
          <w:color w:val="000000"/>
        </w:rPr>
      </w:pPr>
    </w:p>
    <w:p w14:paraId="6D3F0912" w14:textId="77777777" w:rsidR="00E57551" w:rsidRPr="00BF6A5B" w:rsidRDefault="00E57551" w:rsidP="00797286">
      <w:pPr>
        <w:numPr>
          <w:ilvl w:val="1"/>
          <w:numId w:val="34"/>
        </w:numPr>
        <w:ind w:left="0" w:firstLine="0"/>
        <w:jc w:val="both"/>
        <w:rPr>
          <w:rFonts w:ascii="Arial" w:hAnsi="Arial" w:cs="Arial"/>
          <w:color w:val="000000"/>
        </w:rPr>
      </w:pPr>
      <w:r w:rsidRPr="00BF6A5B">
        <w:rPr>
          <w:rFonts w:ascii="Arial" w:hAnsi="Arial" w:cs="Arial"/>
          <w:color w:val="000000"/>
        </w:rPr>
        <w:t>– Em havendo alteração unilateral do contrato, que aumente os encargos da contratada, a contratante estabelecerá, por aditamento, o equilíbrio econômico-financeiro inicial.</w:t>
      </w:r>
    </w:p>
    <w:p w14:paraId="264BE550" w14:textId="77777777" w:rsidR="00696A28" w:rsidRPr="00BF6A5B" w:rsidRDefault="00696A28" w:rsidP="00797286">
      <w:pPr>
        <w:jc w:val="both"/>
        <w:rPr>
          <w:rFonts w:ascii="Arial" w:hAnsi="Arial" w:cs="Arial"/>
          <w:color w:val="000000"/>
        </w:rPr>
      </w:pPr>
    </w:p>
    <w:p w14:paraId="48A8E596" w14:textId="77777777" w:rsidR="00E57551" w:rsidRPr="00BF6A5B" w:rsidRDefault="00E57551" w:rsidP="00797286">
      <w:pPr>
        <w:numPr>
          <w:ilvl w:val="1"/>
          <w:numId w:val="34"/>
        </w:numPr>
        <w:ind w:left="0" w:firstLine="0"/>
        <w:jc w:val="both"/>
        <w:rPr>
          <w:rFonts w:ascii="Arial" w:hAnsi="Arial" w:cs="Arial"/>
          <w:color w:val="000000"/>
        </w:rPr>
      </w:pPr>
      <w:r w:rsidRPr="00BF6A5B">
        <w:rPr>
          <w:rFonts w:ascii="Arial" w:hAnsi="Arial" w:cs="Arial"/>
          <w:color w:val="000000"/>
        </w:rPr>
        <w:t xml:space="preserve">– </w:t>
      </w:r>
      <w:r w:rsidRPr="00BF6A5B">
        <w:rPr>
          <w:rFonts w:ascii="Arial" w:hAnsi="Arial" w:cs="Arial"/>
          <w:color w:val="000000"/>
          <w:u w:val="single"/>
        </w:rPr>
        <w:t>A execução do contrato será acompanhada e controlada pelo servidor municipal do setor correspondente devidamente designado para tanto</w:t>
      </w:r>
      <w:r w:rsidRPr="00BF6A5B">
        <w:rPr>
          <w:rFonts w:ascii="Arial" w:hAnsi="Arial" w:cs="Arial"/>
          <w:color w:val="000000"/>
        </w:rPr>
        <w:t>.</w:t>
      </w:r>
    </w:p>
    <w:p w14:paraId="127C75D3" w14:textId="77777777" w:rsidR="00696A28" w:rsidRPr="00BF6A5B" w:rsidRDefault="00696A28" w:rsidP="00797286">
      <w:pPr>
        <w:jc w:val="both"/>
        <w:rPr>
          <w:rFonts w:ascii="Arial" w:hAnsi="Arial" w:cs="Arial"/>
          <w:color w:val="000000"/>
        </w:rPr>
      </w:pPr>
    </w:p>
    <w:p w14:paraId="4BC0DA52" w14:textId="77777777" w:rsidR="00E57551" w:rsidRPr="00BF6A5B" w:rsidRDefault="00E57551" w:rsidP="00797286">
      <w:pPr>
        <w:numPr>
          <w:ilvl w:val="1"/>
          <w:numId w:val="34"/>
        </w:numPr>
        <w:ind w:left="0" w:firstLine="0"/>
        <w:jc w:val="both"/>
        <w:rPr>
          <w:rFonts w:ascii="Arial" w:hAnsi="Arial" w:cs="Arial"/>
          <w:color w:val="000000"/>
        </w:rPr>
      </w:pPr>
      <w:r w:rsidRPr="00BF6A5B">
        <w:rPr>
          <w:rFonts w:ascii="Arial" w:hAnsi="Arial" w:cs="Arial"/>
          <w:color w:val="000000"/>
        </w:rPr>
        <w:t>– O representante da administração anotará em registro próprio todas as ocorrências relacionadas com a execução do contrato, determinando o que for necessário à regularização das falhas ou defeitos observados. As decisões e providências que ultrapassem sua competência serão solicitadas a seu</w:t>
      </w:r>
      <w:r w:rsidR="00F27E08" w:rsidRPr="00BF6A5B">
        <w:rPr>
          <w:rFonts w:ascii="Arial" w:hAnsi="Arial" w:cs="Arial"/>
          <w:color w:val="000000"/>
        </w:rPr>
        <w:t>s</w:t>
      </w:r>
      <w:r w:rsidRPr="00BF6A5B">
        <w:rPr>
          <w:rFonts w:ascii="Arial" w:hAnsi="Arial" w:cs="Arial"/>
          <w:color w:val="000000"/>
        </w:rPr>
        <w:t xml:space="preserve"> superiores, em tempo hábil, para a adoção de medidas convenientes.</w:t>
      </w:r>
    </w:p>
    <w:p w14:paraId="16A3B711" w14:textId="10D9DC4B" w:rsidR="00E57551" w:rsidRPr="00BF6A5B" w:rsidRDefault="00E57551" w:rsidP="00797286">
      <w:pPr>
        <w:jc w:val="both"/>
        <w:rPr>
          <w:rFonts w:ascii="Arial" w:hAnsi="Arial" w:cs="Arial"/>
          <w:color w:val="000000"/>
        </w:rPr>
      </w:pPr>
    </w:p>
    <w:p w14:paraId="4CC290C5" w14:textId="6C81634C" w:rsidR="00E57551" w:rsidRPr="00BF6A5B" w:rsidRDefault="00E57551" w:rsidP="00797286">
      <w:pPr>
        <w:numPr>
          <w:ilvl w:val="1"/>
          <w:numId w:val="34"/>
        </w:numPr>
        <w:ind w:left="0" w:firstLine="0"/>
        <w:jc w:val="both"/>
        <w:rPr>
          <w:rFonts w:ascii="Arial" w:hAnsi="Arial" w:cs="Arial"/>
          <w:color w:val="000000"/>
        </w:rPr>
      </w:pPr>
      <w:r w:rsidRPr="00BF6A5B">
        <w:rPr>
          <w:rFonts w:ascii="Arial" w:hAnsi="Arial" w:cs="Arial"/>
          <w:color w:val="000000"/>
        </w:rPr>
        <w:t>– A contratada é responsável pelos encargos trabalhistas, comerciais, fiscais e</w:t>
      </w:r>
      <w:r w:rsidR="003C163E" w:rsidRPr="00BF6A5B">
        <w:rPr>
          <w:rFonts w:ascii="Arial" w:hAnsi="Arial" w:cs="Arial"/>
          <w:color w:val="000000"/>
        </w:rPr>
        <w:t xml:space="preserve"> previdenciários resultantes do</w:t>
      </w:r>
      <w:r w:rsidR="009A5BAC" w:rsidRPr="00BF6A5B">
        <w:rPr>
          <w:rFonts w:ascii="Arial" w:hAnsi="Arial" w:cs="Arial"/>
          <w:color w:val="000000"/>
        </w:rPr>
        <w:t xml:space="preserve"> </w:t>
      </w:r>
      <w:r w:rsidRPr="00BF6A5B">
        <w:rPr>
          <w:rFonts w:ascii="Arial" w:hAnsi="Arial" w:cs="Arial"/>
          <w:color w:val="000000"/>
        </w:rPr>
        <w:t>contrato.</w:t>
      </w:r>
    </w:p>
    <w:p w14:paraId="5F38B16D" w14:textId="77777777" w:rsidR="00696A28" w:rsidRPr="00BF6A5B" w:rsidRDefault="00696A28" w:rsidP="00797286">
      <w:pPr>
        <w:jc w:val="both"/>
        <w:rPr>
          <w:rFonts w:ascii="Arial" w:hAnsi="Arial" w:cs="Arial"/>
          <w:color w:val="000000"/>
        </w:rPr>
      </w:pPr>
    </w:p>
    <w:p w14:paraId="1CFB96F7" w14:textId="3CB9D57E" w:rsidR="00E57551" w:rsidRPr="00BF6A5B" w:rsidRDefault="00D97A38" w:rsidP="00797286">
      <w:pPr>
        <w:numPr>
          <w:ilvl w:val="1"/>
          <w:numId w:val="34"/>
        </w:numPr>
        <w:ind w:left="0" w:firstLine="0"/>
        <w:jc w:val="both"/>
        <w:rPr>
          <w:rFonts w:ascii="Arial" w:hAnsi="Arial" w:cs="Arial"/>
          <w:color w:val="000000"/>
        </w:rPr>
      </w:pPr>
      <w:r w:rsidRPr="00BF6A5B">
        <w:rPr>
          <w:rFonts w:ascii="Arial" w:hAnsi="Arial" w:cs="Arial"/>
          <w:color w:val="000000"/>
        </w:rPr>
        <w:t>– A fiscalização do</w:t>
      </w:r>
      <w:r w:rsidR="00E57551" w:rsidRPr="00BF6A5B">
        <w:rPr>
          <w:rFonts w:ascii="Arial" w:hAnsi="Arial" w:cs="Arial"/>
          <w:color w:val="000000"/>
        </w:rPr>
        <w:t xml:space="preserve"> </w:t>
      </w:r>
      <w:r w:rsidRPr="00BF6A5B">
        <w:rPr>
          <w:rFonts w:ascii="Arial" w:hAnsi="Arial" w:cs="Arial"/>
          <w:color w:val="000000"/>
        </w:rPr>
        <w:t>serviço</w:t>
      </w:r>
      <w:r w:rsidR="00E57551" w:rsidRPr="00BF6A5B">
        <w:rPr>
          <w:rFonts w:ascii="Arial" w:hAnsi="Arial" w:cs="Arial"/>
          <w:color w:val="000000"/>
        </w:rPr>
        <w:t xml:space="preserve"> caberá ao Município, a qual será exercida por </w:t>
      </w:r>
      <w:r w:rsidR="00A335E3" w:rsidRPr="00BF6A5B">
        <w:rPr>
          <w:rFonts w:ascii="Arial" w:hAnsi="Arial" w:cs="Arial"/>
          <w:color w:val="000000"/>
        </w:rPr>
        <w:t>servidor</w:t>
      </w:r>
      <w:r w:rsidR="00E57551" w:rsidRPr="00BF6A5B">
        <w:rPr>
          <w:rFonts w:ascii="Arial" w:hAnsi="Arial" w:cs="Arial"/>
          <w:color w:val="000000"/>
        </w:rPr>
        <w:t xml:space="preserve"> especialmente designad</w:t>
      </w:r>
      <w:r w:rsidR="00A335E3" w:rsidRPr="00BF6A5B">
        <w:rPr>
          <w:rFonts w:ascii="Arial" w:hAnsi="Arial" w:cs="Arial"/>
          <w:color w:val="000000"/>
        </w:rPr>
        <w:t>o</w:t>
      </w:r>
      <w:r w:rsidR="00E57551" w:rsidRPr="00BF6A5B">
        <w:rPr>
          <w:rFonts w:ascii="Arial" w:hAnsi="Arial" w:cs="Arial"/>
          <w:color w:val="000000"/>
        </w:rPr>
        <w:t xml:space="preserve">, sendo </w:t>
      </w:r>
      <w:r w:rsidR="00863A3D" w:rsidRPr="00BF6A5B">
        <w:rPr>
          <w:rFonts w:ascii="Arial" w:hAnsi="Arial" w:cs="Arial"/>
          <w:color w:val="000000"/>
        </w:rPr>
        <w:t>que adotará</w:t>
      </w:r>
      <w:r w:rsidR="00E57551" w:rsidRPr="00BF6A5B">
        <w:rPr>
          <w:rFonts w:ascii="Arial" w:hAnsi="Arial" w:cs="Arial"/>
          <w:color w:val="000000"/>
        </w:rPr>
        <w:t xml:space="preserve"> a prática de todos os atos próprios ao exercício desse mister, definidos neste edital, demais normas pertinentes, e de acordo com as especificações d</w:t>
      </w:r>
      <w:r w:rsidR="009A5BAC" w:rsidRPr="00BF6A5B">
        <w:rPr>
          <w:rFonts w:ascii="Arial" w:hAnsi="Arial" w:cs="Arial"/>
          <w:color w:val="000000"/>
        </w:rPr>
        <w:t>o</w:t>
      </w:r>
      <w:r w:rsidR="00E57551" w:rsidRPr="00BF6A5B">
        <w:rPr>
          <w:rFonts w:ascii="Arial" w:hAnsi="Arial" w:cs="Arial"/>
          <w:color w:val="000000"/>
        </w:rPr>
        <w:t xml:space="preserve"> </w:t>
      </w:r>
      <w:r w:rsidR="009A5BAC" w:rsidRPr="00BF6A5B">
        <w:rPr>
          <w:rFonts w:ascii="Arial" w:hAnsi="Arial" w:cs="Arial"/>
          <w:color w:val="000000"/>
        </w:rPr>
        <w:t>serviço</w:t>
      </w:r>
      <w:r w:rsidR="00E57551" w:rsidRPr="00BF6A5B">
        <w:rPr>
          <w:rFonts w:ascii="Arial" w:hAnsi="Arial" w:cs="Arial"/>
          <w:color w:val="000000"/>
        </w:rPr>
        <w:t>, obrigando-se a contratada em franquear ao contratante todas e quaisquer informações pertine</w:t>
      </w:r>
      <w:r w:rsidR="009A5BAC" w:rsidRPr="00BF6A5B">
        <w:rPr>
          <w:rFonts w:ascii="Arial" w:hAnsi="Arial" w:cs="Arial"/>
          <w:color w:val="000000"/>
        </w:rPr>
        <w:t>ntes ao cumprimento e execução do</w:t>
      </w:r>
      <w:r w:rsidR="00E57551" w:rsidRPr="00BF6A5B">
        <w:rPr>
          <w:rFonts w:ascii="Arial" w:hAnsi="Arial" w:cs="Arial"/>
          <w:color w:val="000000"/>
        </w:rPr>
        <w:t xml:space="preserve"> </w:t>
      </w:r>
      <w:r w:rsidR="009A5BAC" w:rsidRPr="00BF6A5B">
        <w:rPr>
          <w:rFonts w:ascii="Arial" w:hAnsi="Arial" w:cs="Arial"/>
          <w:color w:val="000000"/>
        </w:rPr>
        <w:t>serviço c</w:t>
      </w:r>
      <w:r w:rsidR="00E57551" w:rsidRPr="00BF6A5B">
        <w:rPr>
          <w:rFonts w:ascii="Arial" w:hAnsi="Arial" w:cs="Arial"/>
          <w:color w:val="000000"/>
        </w:rPr>
        <w:t>ontratad</w:t>
      </w:r>
      <w:r w:rsidR="009A5BAC" w:rsidRPr="00BF6A5B">
        <w:rPr>
          <w:rFonts w:ascii="Arial" w:hAnsi="Arial" w:cs="Arial"/>
          <w:color w:val="000000"/>
        </w:rPr>
        <w:t>o</w:t>
      </w:r>
      <w:r w:rsidR="00E57551" w:rsidRPr="00BF6A5B">
        <w:rPr>
          <w:rFonts w:ascii="Arial" w:hAnsi="Arial" w:cs="Arial"/>
          <w:color w:val="000000"/>
        </w:rPr>
        <w:t>.</w:t>
      </w:r>
    </w:p>
    <w:p w14:paraId="715F5776" w14:textId="77777777" w:rsidR="00011426" w:rsidRPr="00BF6A5B" w:rsidRDefault="00011426" w:rsidP="00797286">
      <w:pPr>
        <w:jc w:val="both"/>
        <w:rPr>
          <w:rFonts w:ascii="Arial" w:hAnsi="Arial" w:cs="Arial"/>
          <w:color w:val="000000"/>
        </w:rPr>
      </w:pPr>
    </w:p>
    <w:p w14:paraId="5045E8BE" w14:textId="27DE2C2C" w:rsidR="00E57551" w:rsidRPr="00BF6A5B" w:rsidRDefault="00E57551" w:rsidP="00797286">
      <w:pPr>
        <w:numPr>
          <w:ilvl w:val="0"/>
          <w:numId w:val="34"/>
        </w:numPr>
        <w:ind w:left="0" w:firstLine="0"/>
        <w:jc w:val="both"/>
        <w:rPr>
          <w:rFonts w:ascii="Arial" w:hAnsi="Arial" w:cs="Arial"/>
          <w:b/>
          <w:color w:val="000000"/>
        </w:rPr>
      </w:pPr>
      <w:r w:rsidRPr="00BF6A5B">
        <w:rPr>
          <w:rFonts w:ascii="Arial" w:hAnsi="Arial" w:cs="Arial"/>
          <w:b/>
          <w:color w:val="000000"/>
        </w:rPr>
        <w:t>– DOS PAGAMENTOS</w:t>
      </w:r>
    </w:p>
    <w:p w14:paraId="2C97ABA1" w14:textId="77777777" w:rsidR="00192F22" w:rsidRPr="00BF6A5B" w:rsidRDefault="00192F22" w:rsidP="00797286">
      <w:pPr>
        <w:jc w:val="both"/>
        <w:rPr>
          <w:rFonts w:ascii="Arial" w:hAnsi="Arial" w:cs="Arial"/>
          <w:b/>
          <w:color w:val="000000"/>
        </w:rPr>
      </w:pPr>
    </w:p>
    <w:p w14:paraId="24FE8E47" w14:textId="13D87BB6" w:rsidR="00E57551" w:rsidRPr="00BF6A5B" w:rsidRDefault="00E57551" w:rsidP="00797286">
      <w:pPr>
        <w:pStyle w:val="PargrafodaLista"/>
        <w:numPr>
          <w:ilvl w:val="1"/>
          <w:numId w:val="35"/>
        </w:numPr>
        <w:ind w:left="0" w:firstLine="0"/>
        <w:jc w:val="both"/>
        <w:rPr>
          <w:rFonts w:ascii="Arial" w:hAnsi="Arial" w:cs="Arial"/>
          <w:color w:val="000000"/>
        </w:rPr>
      </w:pPr>
      <w:r w:rsidRPr="00BF6A5B">
        <w:rPr>
          <w:rFonts w:ascii="Arial" w:hAnsi="Arial" w:cs="Arial"/>
          <w:color w:val="000000"/>
        </w:rPr>
        <w:t xml:space="preserve">– Os pagamentos ocorrerão conforme o contrato. </w:t>
      </w:r>
    </w:p>
    <w:p w14:paraId="54A4F7AF" w14:textId="77777777" w:rsidR="00E57551" w:rsidRPr="00BF6A5B" w:rsidRDefault="00E57551" w:rsidP="00797286">
      <w:pPr>
        <w:jc w:val="both"/>
        <w:rPr>
          <w:rFonts w:ascii="Arial" w:hAnsi="Arial" w:cs="Arial"/>
          <w:color w:val="000000"/>
        </w:rPr>
      </w:pPr>
    </w:p>
    <w:p w14:paraId="4E3547DA" w14:textId="236117B9" w:rsidR="00E57551" w:rsidRPr="00BF6A5B" w:rsidRDefault="00E57551" w:rsidP="00797286">
      <w:pPr>
        <w:pStyle w:val="PargrafodaLista"/>
        <w:numPr>
          <w:ilvl w:val="0"/>
          <w:numId w:val="35"/>
        </w:numPr>
        <w:ind w:left="0" w:firstLine="0"/>
        <w:jc w:val="both"/>
        <w:rPr>
          <w:rFonts w:ascii="Arial" w:hAnsi="Arial" w:cs="Arial"/>
          <w:b/>
          <w:color w:val="000000"/>
        </w:rPr>
      </w:pPr>
      <w:r w:rsidRPr="00BF6A5B">
        <w:rPr>
          <w:rFonts w:ascii="Arial" w:hAnsi="Arial" w:cs="Arial"/>
          <w:b/>
          <w:color w:val="000000"/>
        </w:rPr>
        <w:t>– DA INEXECUÇÃO E DA RESCISÃO DO CONTRATO</w:t>
      </w:r>
    </w:p>
    <w:p w14:paraId="51A00745" w14:textId="77777777" w:rsidR="00192F22" w:rsidRPr="00BF6A5B" w:rsidRDefault="00192F22" w:rsidP="00797286">
      <w:pPr>
        <w:jc w:val="both"/>
        <w:rPr>
          <w:rFonts w:ascii="Arial" w:hAnsi="Arial" w:cs="Arial"/>
          <w:b/>
          <w:color w:val="000000"/>
        </w:rPr>
      </w:pPr>
    </w:p>
    <w:p w14:paraId="6D125221" w14:textId="77777777" w:rsidR="00E57551" w:rsidRPr="00BF6A5B" w:rsidRDefault="00E57551" w:rsidP="00797286">
      <w:pPr>
        <w:numPr>
          <w:ilvl w:val="1"/>
          <w:numId w:val="35"/>
        </w:numPr>
        <w:ind w:left="0" w:firstLine="0"/>
        <w:jc w:val="both"/>
        <w:rPr>
          <w:rFonts w:ascii="Arial" w:hAnsi="Arial" w:cs="Arial"/>
          <w:color w:val="000000"/>
        </w:rPr>
      </w:pPr>
      <w:r w:rsidRPr="00BF6A5B">
        <w:rPr>
          <w:rFonts w:ascii="Arial" w:hAnsi="Arial" w:cs="Arial"/>
          <w:color w:val="000000"/>
        </w:rPr>
        <w:t xml:space="preserve">– A inexecução total ou parcial do contrato enseja a sua rescisão, com as </w:t>
      </w:r>
      <w:r w:rsidR="00492138" w:rsidRPr="00BF6A5B">
        <w:rPr>
          <w:rFonts w:ascii="Arial" w:hAnsi="Arial" w:cs="Arial"/>
          <w:color w:val="000000"/>
        </w:rPr>
        <w:t>consequências</w:t>
      </w:r>
      <w:r w:rsidRPr="00BF6A5B">
        <w:rPr>
          <w:rFonts w:ascii="Arial" w:hAnsi="Arial" w:cs="Arial"/>
          <w:color w:val="000000"/>
        </w:rPr>
        <w:t xml:space="preserve"> contratuais e a aplicação das penalidades previstas na Lei </w:t>
      </w:r>
      <w:r w:rsidR="002B1E39" w:rsidRPr="00BF6A5B">
        <w:rPr>
          <w:rFonts w:ascii="Arial" w:hAnsi="Arial" w:cs="Arial"/>
          <w:color w:val="000000"/>
        </w:rPr>
        <w:t>nº.</w:t>
      </w:r>
      <w:r w:rsidRPr="00BF6A5B">
        <w:rPr>
          <w:rFonts w:ascii="Arial" w:hAnsi="Arial" w:cs="Arial"/>
          <w:color w:val="000000"/>
        </w:rPr>
        <w:t xml:space="preserve"> 8.666/93 e suas alterações e no contrato.</w:t>
      </w:r>
    </w:p>
    <w:p w14:paraId="72E5B751" w14:textId="77777777" w:rsidR="00696A28" w:rsidRPr="00BF6A5B" w:rsidRDefault="00696A28" w:rsidP="00797286">
      <w:pPr>
        <w:jc w:val="both"/>
        <w:rPr>
          <w:rFonts w:ascii="Arial" w:hAnsi="Arial" w:cs="Arial"/>
          <w:color w:val="000000"/>
        </w:rPr>
      </w:pPr>
    </w:p>
    <w:p w14:paraId="71B69E07" w14:textId="77777777" w:rsidR="00E57551" w:rsidRPr="00BF6A5B" w:rsidRDefault="00E57551" w:rsidP="00797286">
      <w:pPr>
        <w:numPr>
          <w:ilvl w:val="1"/>
          <w:numId w:val="35"/>
        </w:numPr>
        <w:ind w:left="0" w:firstLine="0"/>
        <w:jc w:val="both"/>
        <w:rPr>
          <w:rFonts w:ascii="Arial" w:hAnsi="Arial" w:cs="Arial"/>
          <w:color w:val="000000"/>
        </w:rPr>
      </w:pPr>
      <w:r w:rsidRPr="00BF6A5B">
        <w:rPr>
          <w:rFonts w:ascii="Arial" w:hAnsi="Arial" w:cs="Arial"/>
          <w:color w:val="000000"/>
        </w:rPr>
        <w:t xml:space="preserve">– Constituem motivo para rescisão do contrato, as hipóteses previstas no artigo 78, incisos I a XVII, da Lei </w:t>
      </w:r>
      <w:r w:rsidR="002B1E39" w:rsidRPr="00BF6A5B">
        <w:rPr>
          <w:rFonts w:ascii="Arial" w:hAnsi="Arial" w:cs="Arial"/>
          <w:color w:val="000000"/>
        </w:rPr>
        <w:t>nº.</w:t>
      </w:r>
      <w:r w:rsidRPr="00BF6A5B">
        <w:rPr>
          <w:rFonts w:ascii="Arial" w:hAnsi="Arial" w:cs="Arial"/>
          <w:color w:val="000000"/>
        </w:rPr>
        <w:t xml:space="preserve"> 8.666/93 e suas alterações.</w:t>
      </w:r>
    </w:p>
    <w:p w14:paraId="05D95946" w14:textId="77777777" w:rsidR="00E57551" w:rsidRPr="00BF6A5B" w:rsidRDefault="00E57551" w:rsidP="00797286">
      <w:pPr>
        <w:jc w:val="both"/>
        <w:rPr>
          <w:rFonts w:ascii="Arial" w:hAnsi="Arial" w:cs="Arial"/>
          <w:color w:val="000000"/>
        </w:rPr>
      </w:pPr>
    </w:p>
    <w:p w14:paraId="5945E4E2" w14:textId="55E51D3F" w:rsidR="00E57551" w:rsidRPr="00BF6A5B" w:rsidRDefault="00E57551" w:rsidP="00797286">
      <w:pPr>
        <w:pStyle w:val="PargrafodaLista"/>
        <w:numPr>
          <w:ilvl w:val="0"/>
          <w:numId w:val="35"/>
        </w:numPr>
        <w:ind w:left="0" w:firstLine="0"/>
        <w:jc w:val="both"/>
        <w:rPr>
          <w:rFonts w:ascii="Arial" w:hAnsi="Arial" w:cs="Arial"/>
          <w:b/>
          <w:color w:val="000000"/>
        </w:rPr>
      </w:pPr>
      <w:r w:rsidRPr="00BF6A5B">
        <w:rPr>
          <w:rFonts w:ascii="Arial" w:hAnsi="Arial" w:cs="Arial"/>
          <w:b/>
          <w:color w:val="000000"/>
        </w:rPr>
        <w:t>– PENALIDADES</w:t>
      </w:r>
    </w:p>
    <w:p w14:paraId="0343BC5C" w14:textId="77777777" w:rsidR="00192F22" w:rsidRPr="00BF6A5B" w:rsidRDefault="00192F22" w:rsidP="00BF6A5B">
      <w:pPr>
        <w:pStyle w:val="PargrafodaLista"/>
        <w:ind w:left="360"/>
        <w:jc w:val="both"/>
        <w:rPr>
          <w:rFonts w:ascii="Arial" w:hAnsi="Arial" w:cs="Arial"/>
          <w:b/>
          <w:color w:val="000000"/>
        </w:rPr>
      </w:pPr>
    </w:p>
    <w:p w14:paraId="696A966E" w14:textId="5E7EA5F2" w:rsidR="00E57551" w:rsidRPr="00BF6A5B" w:rsidRDefault="00863A3D" w:rsidP="00BF6A5B">
      <w:pPr>
        <w:jc w:val="both"/>
        <w:rPr>
          <w:rFonts w:ascii="Arial" w:hAnsi="Arial" w:cs="Arial"/>
          <w:color w:val="000000"/>
        </w:rPr>
      </w:pPr>
      <w:r w:rsidRPr="00BF6A5B">
        <w:rPr>
          <w:rFonts w:ascii="Arial" w:hAnsi="Arial" w:cs="Arial"/>
          <w:color w:val="000000"/>
        </w:rPr>
        <w:t>13</w:t>
      </w:r>
      <w:r w:rsidR="00E57551" w:rsidRPr="00BF6A5B">
        <w:rPr>
          <w:rFonts w:ascii="Arial" w:hAnsi="Arial" w:cs="Arial"/>
          <w:color w:val="000000"/>
        </w:rPr>
        <w:t>.1 – A recusa injustificada da adjudicatária em assinar o contrato, dentro do prazo estabelecido pela Administração, caracteriza o descumprimento total da obrigação assumida, e implicará nas penalidades pr</w:t>
      </w:r>
      <w:r w:rsidR="00E64F1B" w:rsidRPr="00BF6A5B">
        <w:rPr>
          <w:rFonts w:ascii="Arial" w:hAnsi="Arial" w:cs="Arial"/>
          <w:color w:val="000000"/>
        </w:rPr>
        <w:t>evistas neste edital, no item 13</w:t>
      </w:r>
      <w:r w:rsidR="00E57551" w:rsidRPr="00BF6A5B">
        <w:rPr>
          <w:rFonts w:ascii="Arial" w:hAnsi="Arial" w:cs="Arial"/>
          <w:color w:val="000000"/>
        </w:rPr>
        <w:t>.6, III, infra descrito.</w:t>
      </w:r>
    </w:p>
    <w:p w14:paraId="3919DC1E" w14:textId="77777777" w:rsidR="00696A28" w:rsidRPr="00BF6A5B" w:rsidRDefault="00696A28" w:rsidP="00BF6A5B">
      <w:pPr>
        <w:jc w:val="both"/>
        <w:rPr>
          <w:rFonts w:ascii="Arial" w:hAnsi="Arial" w:cs="Arial"/>
          <w:color w:val="000000"/>
        </w:rPr>
      </w:pPr>
    </w:p>
    <w:p w14:paraId="301E42CA" w14:textId="4B390494" w:rsidR="00E57551" w:rsidRPr="00BF6A5B" w:rsidRDefault="00863A3D" w:rsidP="00BF6A5B">
      <w:pPr>
        <w:jc w:val="both"/>
        <w:rPr>
          <w:rFonts w:ascii="Arial" w:hAnsi="Arial" w:cs="Arial"/>
          <w:color w:val="000000"/>
        </w:rPr>
      </w:pPr>
      <w:r w:rsidRPr="00BF6A5B">
        <w:rPr>
          <w:rFonts w:ascii="Arial" w:hAnsi="Arial" w:cs="Arial"/>
          <w:color w:val="000000"/>
        </w:rPr>
        <w:t>13</w:t>
      </w:r>
      <w:r w:rsidR="00E57551" w:rsidRPr="00BF6A5B">
        <w:rPr>
          <w:rFonts w:ascii="Arial" w:hAnsi="Arial" w:cs="Arial"/>
          <w:color w:val="000000"/>
        </w:rPr>
        <w:t>.2 – O atraso injustificado na execução do contrato sujeitará a contratada à multa de mora, na forma prevista no respectivo contrato, sem prejuízo das demais sanções previstas no art. 86, da Lei 8.666/93 e suas alterações.</w:t>
      </w:r>
    </w:p>
    <w:p w14:paraId="13F51BB3" w14:textId="77777777" w:rsidR="000143A7" w:rsidRPr="00BF6A5B" w:rsidRDefault="000143A7" w:rsidP="00BF6A5B">
      <w:pPr>
        <w:jc w:val="both"/>
        <w:rPr>
          <w:rFonts w:ascii="Arial" w:hAnsi="Arial" w:cs="Arial"/>
          <w:color w:val="000000"/>
        </w:rPr>
      </w:pPr>
    </w:p>
    <w:p w14:paraId="3D344D1D" w14:textId="50E1557A" w:rsidR="00E57551" w:rsidRPr="00BF6A5B" w:rsidRDefault="00863A3D" w:rsidP="00BF6A5B">
      <w:pPr>
        <w:jc w:val="both"/>
        <w:rPr>
          <w:rFonts w:ascii="Arial" w:hAnsi="Arial" w:cs="Arial"/>
          <w:color w:val="000000"/>
        </w:rPr>
      </w:pPr>
      <w:r w:rsidRPr="00BF6A5B">
        <w:rPr>
          <w:rFonts w:ascii="Arial" w:hAnsi="Arial" w:cs="Arial"/>
          <w:color w:val="000000"/>
        </w:rPr>
        <w:t>13</w:t>
      </w:r>
      <w:r w:rsidR="00E57551" w:rsidRPr="00BF6A5B">
        <w:rPr>
          <w:rFonts w:ascii="Arial" w:hAnsi="Arial" w:cs="Arial"/>
          <w:color w:val="000000"/>
        </w:rPr>
        <w:t>.3 – As multas serão descontadas dos pagamentos ou da garantia do respectivo contrato, ou, ainda, quando for o caso, cobrada judicialmente.</w:t>
      </w:r>
    </w:p>
    <w:p w14:paraId="1A7F1606" w14:textId="77777777" w:rsidR="000143A7" w:rsidRPr="00BF6A5B" w:rsidRDefault="000143A7" w:rsidP="00BF6A5B">
      <w:pPr>
        <w:jc w:val="both"/>
        <w:rPr>
          <w:rFonts w:ascii="Arial" w:hAnsi="Arial" w:cs="Arial"/>
          <w:color w:val="000000"/>
        </w:rPr>
      </w:pPr>
    </w:p>
    <w:p w14:paraId="187C9868" w14:textId="5B29986E" w:rsidR="00E57551" w:rsidRPr="00BF6A5B" w:rsidRDefault="00863A3D" w:rsidP="00BF6A5B">
      <w:pPr>
        <w:jc w:val="both"/>
        <w:rPr>
          <w:rFonts w:ascii="Arial" w:hAnsi="Arial" w:cs="Arial"/>
          <w:color w:val="000000"/>
        </w:rPr>
      </w:pPr>
      <w:r w:rsidRPr="00BF6A5B">
        <w:rPr>
          <w:rFonts w:ascii="Arial" w:hAnsi="Arial" w:cs="Arial"/>
          <w:color w:val="000000"/>
        </w:rPr>
        <w:t>13</w:t>
      </w:r>
      <w:r w:rsidR="00E57551" w:rsidRPr="00BF6A5B">
        <w:rPr>
          <w:rFonts w:ascii="Arial" w:hAnsi="Arial" w:cs="Arial"/>
          <w:color w:val="000000"/>
        </w:rPr>
        <w:t>.4 – Pela inexecução total ou parcial do contrato, incidirá à contratada, garantida a ampla defesa, a multa de 10% (dez por cento) sobre o montante inadimplido.</w:t>
      </w:r>
    </w:p>
    <w:p w14:paraId="7EEF9868" w14:textId="77777777" w:rsidR="004A4103" w:rsidRPr="00BF6A5B" w:rsidRDefault="004A4103" w:rsidP="00BF6A5B">
      <w:pPr>
        <w:jc w:val="both"/>
        <w:rPr>
          <w:rFonts w:ascii="Arial" w:hAnsi="Arial" w:cs="Arial"/>
          <w:color w:val="000000"/>
        </w:rPr>
      </w:pPr>
    </w:p>
    <w:p w14:paraId="48B6CAB0" w14:textId="00BE61F1" w:rsidR="00E57551" w:rsidRPr="00BF6A5B" w:rsidRDefault="00863A3D" w:rsidP="00BF6A5B">
      <w:pPr>
        <w:jc w:val="both"/>
        <w:rPr>
          <w:rFonts w:ascii="Arial" w:hAnsi="Arial" w:cs="Arial"/>
          <w:color w:val="000000"/>
        </w:rPr>
      </w:pPr>
      <w:r w:rsidRPr="00BF6A5B">
        <w:rPr>
          <w:rFonts w:ascii="Arial" w:hAnsi="Arial" w:cs="Arial"/>
          <w:color w:val="000000"/>
        </w:rPr>
        <w:t>13</w:t>
      </w:r>
      <w:r w:rsidR="00E57551" w:rsidRPr="00BF6A5B">
        <w:rPr>
          <w:rFonts w:ascii="Arial" w:hAnsi="Arial" w:cs="Arial"/>
          <w:color w:val="000000"/>
        </w:rPr>
        <w:t>.5 – Pelo atr</w:t>
      </w:r>
      <w:r w:rsidR="004C4080" w:rsidRPr="00BF6A5B">
        <w:rPr>
          <w:rFonts w:ascii="Arial" w:hAnsi="Arial" w:cs="Arial"/>
          <w:color w:val="000000"/>
        </w:rPr>
        <w:t>aso injustificado na execução do</w:t>
      </w:r>
      <w:r w:rsidR="00E57551" w:rsidRPr="00BF6A5B">
        <w:rPr>
          <w:rFonts w:ascii="Arial" w:hAnsi="Arial" w:cs="Arial"/>
          <w:color w:val="000000"/>
        </w:rPr>
        <w:t xml:space="preserve"> </w:t>
      </w:r>
      <w:r w:rsidR="004C4080" w:rsidRPr="00BF6A5B">
        <w:rPr>
          <w:rFonts w:ascii="Arial" w:hAnsi="Arial" w:cs="Arial"/>
          <w:color w:val="000000"/>
        </w:rPr>
        <w:t>serviço</w:t>
      </w:r>
      <w:r w:rsidR="00E57551" w:rsidRPr="00BF6A5B">
        <w:rPr>
          <w:rFonts w:ascii="Arial" w:hAnsi="Arial" w:cs="Arial"/>
          <w:color w:val="000000"/>
        </w:rPr>
        <w:t xml:space="preserve"> incidirá uma multa moratória diária de 0,5% (meio por cento) sobre o valor</w:t>
      </w:r>
      <w:r w:rsidR="0053635B" w:rsidRPr="00BF6A5B">
        <w:rPr>
          <w:rFonts w:ascii="Arial" w:hAnsi="Arial" w:cs="Arial"/>
          <w:color w:val="000000"/>
        </w:rPr>
        <w:t xml:space="preserve"> mensal</w:t>
      </w:r>
      <w:r w:rsidR="00E57551" w:rsidRPr="00BF6A5B">
        <w:rPr>
          <w:rFonts w:ascii="Arial" w:hAnsi="Arial" w:cs="Arial"/>
          <w:color w:val="000000"/>
        </w:rPr>
        <w:t xml:space="preserve"> </w:t>
      </w:r>
      <w:r w:rsidR="00E64F1B" w:rsidRPr="00BF6A5B">
        <w:rPr>
          <w:rFonts w:ascii="Arial" w:hAnsi="Arial" w:cs="Arial"/>
          <w:color w:val="000000"/>
        </w:rPr>
        <w:t>do contrato.</w:t>
      </w:r>
    </w:p>
    <w:p w14:paraId="278A93FC" w14:textId="77777777" w:rsidR="000143A7" w:rsidRPr="00BF6A5B" w:rsidRDefault="000143A7" w:rsidP="00BF6A5B">
      <w:pPr>
        <w:jc w:val="both"/>
        <w:rPr>
          <w:rFonts w:ascii="Arial" w:hAnsi="Arial" w:cs="Arial"/>
          <w:color w:val="000000"/>
        </w:rPr>
      </w:pPr>
    </w:p>
    <w:p w14:paraId="6870A37D" w14:textId="7A245438" w:rsidR="004C4080" w:rsidRPr="00BF6A5B" w:rsidRDefault="00863A3D" w:rsidP="00BF6A5B">
      <w:pPr>
        <w:jc w:val="both"/>
        <w:rPr>
          <w:rFonts w:ascii="Arial" w:hAnsi="Arial" w:cs="Arial"/>
          <w:color w:val="000000"/>
        </w:rPr>
      </w:pPr>
      <w:r w:rsidRPr="00BF6A5B">
        <w:rPr>
          <w:rFonts w:ascii="Arial" w:hAnsi="Arial" w:cs="Arial"/>
          <w:color w:val="000000"/>
        </w:rPr>
        <w:t>13</w:t>
      </w:r>
      <w:r w:rsidR="00E57551" w:rsidRPr="00BF6A5B">
        <w:rPr>
          <w:rFonts w:ascii="Arial" w:hAnsi="Arial" w:cs="Arial"/>
          <w:color w:val="000000"/>
        </w:rPr>
        <w:t xml:space="preserve">.5.1 – Quando o atraso injustificado </w:t>
      </w:r>
      <w:r w:rsidR="00E64F1B" w:rsidRPr="00BF6A5B">
        <w:rPr>
          <w:rFonts w:ascii="Arial" w:hAnsi="Arial" w:cs="Arial"/>
          <w:color w:val="000000"/>
        </w:rPr>
        <w:t>na prestação do serviço</w:t>
      </w:r>
      <w:r w:rsidR="00E57551" w:rsidRPr="00BF6A5B">
        <w:rPr>
          <w:rFonts w:ascii="Arial" w:hAnsi="Arial" w:cs="Arial"/>
          <w:color w:val="000000"/>
        </w:rPr>
        <w:t xml:space="preserve"> ultrapassar 20 (vinte) dias, incidirá uma multa de 10% (dez por cento) sobre o </w:t>
      </w:r>
      <w:r w:rsidR="00E64F1B" w:rsidRPr="00BF6A5B">
        <w:rPr>
          <w:rFonts w:ascii="Arial" w:hAnsi="Arial" w:cs="Arial"/>
          <w:color w:val="000000"/>
        </w:rPr>
        <w:t>valor do contrato</w:t>
      </w:r>
      <w:r w:rsidR="00E57551" w:rsidRPr="00BF6A5B">
        <w:rPr>
          <w:rFonts w:ascii="Arial" w:hAnsi="Arial" w:cs="Arial"/>
          <w:color w:val="000000"/>
        </w:rPr>
        <w:t>, sem prejuízo</w:t>
      </w:r>
      <w:r w:rsidR="00E64F1B" w:rsidRPr="00BF6A5B">
        <w:rPr>
          <w:rFonts w:ascii="Arial" w:hAnsi="Arial" w:cs="Arial"/>
          <w:color w:val="000000"/>
        </w:rPr>
        <w:t xml:space="preserve"> da multa prevista no item 13.5.</w:t>
      </w:r>
    </w:p>
    <w:p w14:paraId="0688C27F" w14:textId="77777777" w:rsidR="000143A7" w:rsidRPr="00BF6A5B" w:rsidRDefault="000143A7" w:rsidP="00BF6A5B">
      <w:pPr>
        <w:jc w:val="both"/>
        <w:rPr>
          <w:rFonts w:ascii="Arial" w:hAnsi="Arial" w:cs="Arial"/>
          <w:color w:val="000000"/>
        </w:rPr>
      </w:pPr>
    </w:p>
    <w:p w14:paraId="00330ECB" w14:textId="50C6C636" w:rsidR="00E57551" w:rsidRPr="00BF6A5B" w:rsidRDefault="00863A3D" w:rsidP="00BF6A5B">
      <w:pPr>
        <w:jc w:val="both"/>
        <w:rPr>
          <w:rFonts w:ascii="Arial" w:hAnsi="Arial" w:cs="Arial"/>
          <w:color w:val="000000"/>
        </w:rPr>
      </w:pPr>
      <w:r w:rsidRPr="00BF6A5B">
        <w:rPr>
          <w:rFonts w:ascii="Arial" w:hAnsi="Arial" w:cs="Arial"/>
          <w:color w:val="000000"/>
        </w:rPr>
        <w:t>13</w:t>
      </w:r>
      <w:r w:rsidR="00E57551" w:rsidRPr="00BF6A5B">
        <w:rPr>
          <w:rFonts w:ascii="Arial" w:hAnsi="Arial" w:cs="Arial"/>
          <w:color w:val="000000"/>
        </w:rPr>
        <w:t>.6 – Será aplicada multa de 10% (dez por cento) sobre o valor da contratação, quando a adjudicatária:</w:t>
      </w:r>
    </w:p>
    <w:p w14:paraId="41CB21F7" w14:textId="1E118CB3" w:rsidR="00E57551" w:rsidRPr="00BF6A5B" w:rsidRDefault="004C4080" w:rsidP="00BF6A5B">
      <w:pPr>
        <w:jc w:val="both"/>
        <w:rPr>
          <w:rFonts w:ascii="Arial" w:hAnsi="Arial" w:cs="Arial"/>
          <w:color w:val="000000"/>
        </w:rPr>
      </w:pPr>
      <w:r w:rsidRPr="00BF6A5B">
        <w:rPr>
          <w:rFonts w:ascii="Arial" w:hAnsi="Arial" w:cs="Arial"/>
          <w:color w:val="000000"/>
        </w:rPr>
        <w:lastRenderedPageBreak/>
        <w:t>I</w:t>
      </w:r>
      <w:r w:rsidR="00E57551" w:rsidRPr="00BF6A5B">
        <w:rPr>
          <w:rFonts w:ascii="Arial" w:hAnsi="Arial" w:cs="Arial"/>
          <w:color w:val="000000"/>
        </w:rPr>
        <w:t xml:space="preserve"> – </w:t>
      </w:r>
      <w:r w:rsidR="004D53C4" w:rsidRPr="00BF6A5B">
        <w:rPr>
          <w:rFonts w:ascii="Arial" w:hAnsi="Arial" w:cs="Arial"/>
          <w:color w:val="000000"/>
        </w:rPr>
        <w:t>Quando</w:t>
      </w:r>
      <w:r w:rsidR="00E57551" w:rsidRPr="00BF6A5B">
        <w:rPr>
          <w:rFonts w:ascii="Arial" w:hAnsi="Arial" w:cs="Arial"/>
          <w:color w:val="000000"/>
        </w:rPr>
        <w:t xml:space="preserve"> a contratada praticar, por ação ou omissão, qualquer ato que, por culpa ou dolo, venha causar dano ao contratante e/ou a terceiros, independente da obrigação da contratada em reparar os danos causados.</w:t>
      </w:r>
    </w:p>
    <w:p w14:paraId="28E2DE9E" w14:textId="5D4020FA" w:rsidR="00E57551" w:rsidRPr="00BF6A5B" w:rsidRDefault="004C4080" w:rsidP="00BF6A5B">
      <w:pPr>
        <w:jc w:val="both"/>
        <w:rPr>
          <w:rFonts w:ascii="Arial" w:hAnsi="Arial" w:cs="Arial"/>
          <w:color w:val="000000"/>
        </w:rPr>
      </w:pPr>
      <w:r w:rsidRPr="00BF6A5B">
        <w:rPr>
          <w:rFonts w:ascii="Arial" w:hAnsi="Arial" w:cs="Arial"/>
          <w:color w:val="000000"/>
        </w:rPr>
        <w:t>I</w:t>
      </w:r>
      <w:r w:rsidR="004D53C4" w:rsidRPr="00BF6A5B">
        <w:rPr>
          <w:rFonts w:ascii="Arial" w:hAnsi="Arial" w:cs="Arial"/>
          <w:color w:val="000000"/>
        </w:rPr>
        <w:t>I – R</w:t>
      </w:r>
      <w:r w:rsidR="00E57551" w:rsidRPr="00BF6A5B">
        <w:rPr>
          <w:rFonts w:ascii="Arial" w:hAnsi="Arial" w:cs="Arial"/>
          <w:color w:val="000000"/>
        </w:rPr>
        <w:t>ecusar-se a assinar o contrato, estando sua proposta dentro do prazo de validade;</w:t>
      </w:r>
    </w:p>
    <w:p w14:paraId="22832C1E" w14:textId="77777777" w:rsidR="00E57551" w:rsidRPr="00BF6A5B" w:rsidRDefault="00E57551" w:rsidP="00BF6A5B">
      <w:pPr>
        <w:jc w:val="both"/>
        <w:rPr>
          <w:rFonts w:ascii="Arial" w:hAnsi="Arial" w:cs="Arial"/>
          <w:color w:val="000000"/>
        </w:rPr>
      </w:pPr>
    </w:p>
    <w:p w14:paraId="429BE669" w14:textId="7374A089" w:rsidR="000143A7" w:rsidRPr="00BF6A5B" w:rsidRDefault="00E57551" w:rsidP="00362C60">
      <w:pPr>
        <w:pStyle w:val="PargrafodaLista"/>
        <w:numPr>
          <w:ilvl w:val="0"/>
          <w:numId w:val="35"/>
        </w:numPr>
        <w:ind w:left="0" w:firstLine="0"/>
        <w:jc w:val="both"/>
        <w:rPr>
          <w:rFonts w:ascii="Arial" w:hAnsi="Arial" w:cs="Arial"/>
          <w:b/>
          <w:color w:val="000000"/>
        </w:rPr>
      </w:pPr>
      <w:r w:rsidRPr="00BF6A5B">
        <w:rPr>
          <w:rFonts w:ascii="Arial" w:hAnsi="Arial" w:cs="Arial"/>
          <w:b/>
          <w:color w:val="000000"/>
        </w:rPr>
        <w:t>- DO RECEBIMENTO DO OBJETO DO CONTRATO</w:t>
      </w:r>
    </w:p>
    <w:p w14:paraId="0FE56B73" w14:textId="77777777" w:rsidR="00192F22" w:rsidRPr="00BF6A5B" w:rsidRDefault="00192F22" w:rsidP="00362C60">
      <w:pPr>
        <w:jc w:val="both"/>
        <w:rPr>
          <w:rFonts w:ascii="Arial" w:hAnsi="Arial" w:cs="Arial"/>
          <w:b/>
          <w:color w:val="000000"/>
        </w:rPr>
      </w:pPr>
    </w:p>
    <w:p w14:paraId="71E312BF" w14:textId="77777777" w:rsidR="00E57551" w:rsidRPr="00BF6A5B" w:rsidRDefault="00E57551" w:rsidP="00362C60">
      <w:pPr>
        <w:numPr>
          <w:ilvl w:val="1"/>
          <w:numId w:val="35"/>
        </w:numPr>
        <w:ind w:left="0" w:firstLine="0"/>
        <w:jc w:val="both"/>
        <w:rPr>
          <w:rFonts w:ascii="Arial" w:hAnsi="Arial" w:cs="Arial"/>
          <w:color w:val="000000"/>
        </w:rPr>
      </w:pPr>
      <w:r w:rsidRPr="00BF6A5B">
        <w:rPr>
          <w:rFonts w:ascii="Arial" w:hAnsi="Arial" w:cs="Arial"/>
          <w:color w:val="000000"/>
        </w:rPr>
        <w:t>– O recebimento do objeto do presente edital se dará na forma do contrato.</w:t>
      </w:r>
    </w:p>
    <w:p w14:paraId="2F5329F7" w14:textId="77777777" w:rsidR="00C93F47" w:rsidRPr="00BF6A5B" w:rsidRDefault="00C93F47" w:rsidP="00362C60">
      <w:pPr>
        <w:jc w:val="both"/>
        <w:rPr>
          <w:rFonts w:ascii="Arial" w:hAnsi="Arial" w:cs="Arial"/>
          <w:color w:val="000000"/>
        </w:rPr>
      </w:pPr>
    </w:p>
    <w:p w14:paraId="05DDC0E4" w14:textId="22903C61" w:rsidR="000143A7" w:rsidRPr="00BF6A5B" w:rsidRDefault="00E57551" w:rsidP="00362C60">
      <w:pPr>
        <w:numPr>
          <w:ilvl w:val="0"/>
          <w:numId w:val="35"/>
        </w:numPr>
        <w:ind w:left="0" w:firstLine="0"/>
        <w:jc w:val="both"/>
        <w:rPr>
          <w:rFonts w:ascii="Arial" w:hAnsi="Arial" w:cs="Arial"/>
          <w:b/>
          <w:color w:val="000000"/>
        </w:rPr>
      </w:pPr>
      <w:r w:rsidRPr="00BF6A5B">
        <w:rPr>
          <w:rFonts w:ascii="Arial" w:hAnsi="Arial" w:cs="Arial"/>
          <w:b/>
          <w:color w:val="000000"/>
        </w:rPr>
        <w:t>– DOS RECURSOS ADMINISTRATIVOS</w:t>
      </w:r>
    </w:p>
    <w:p w14:paraId="6F57DB37" w14:textId="77777777" w:rsidR="00192F22" w:rsidRPr="00BF6A5B" w:rsidRDefault="00192F22" w:rsidP="00BF6A5B">
      <w:pPr>
        <w:ind w:left="360"/>
        <w:jc w:val="both"/>
        <w:rPr>
          <w:rFonts w:ascii="Arial" w:hAnsi="Arial" w:cs="Arial"/>
          <w:b/>
          <w:color w:val="000000"/>
        </w:rPr>
      </w:pPr>
    </w:p>
    <w:p w14:paraId="273D9491" w14:textId="53194D3B" w:rsidR="000143A7" w:rsidRPr="00BF6A5B" w:rsidRDefault="00E57551" w:rsidP="00BF6A5B">
      <w:pPr>
        <w:numPr>
          <w:ilvl w:val="1"/>
          <w:numId w:val="35"/>
        </w:numPr>
        <w:tabs>
          <w:tab w:val="num" w:pos="0"/>
        </w:tabs>
        <w:ind w:left="0" w:firstLine="0"/>
        <w:jc w:val="both"/>
        <w:rPr>
          <w:rFonts w:ascii="Arial" w:hAnsi="Arial" w:cs="Arial"/>
          <w:color w:val="000000"/>
        </w:rPr>
      </w:pPr>
      <w:r w:rsidRPr="00BF6A5B">
        <w:rPr>
          <w:rFonts w:ascii="Arial" w:hAnsi="Arial" w:cs="Arial"/>
          <w:color w:val="000000"/>
        </w:rPr>
        <w:t xml:space="preserve">– Das decisões e atos que ocorrerem nesta licitação caberão os recursos previstos no artigo 109 da Lei </w:t>
      </w:r>
      <w:r w:rsidR="002B1E39" w:rsidRPr="00BF6A5B">
        <w:rPr>
          <w:rFonts w:ascii="Arial" w:hAnsi="Arial" w:cs="Arial"/>
          <w:color w:val="000000"/>
        </w:rPr>
        <w:t>nº.</w:t>
      </w:r>
      <w:r w:rsidRPr="00BF6A5B">
        <w:rPr>
          <w:rFonts w:ascii="Arial" w:hAnsi="Arial" w:cs="Arial"/>
          <w:color w:val="000000"/>
        </w:rPr>
        <w:t xml:space="preserve"> 8.666/93, respeitados os prazos legais que serão contados da intimação do ato.</w:t>
      </w:r>
    </w:p>
    <w:p w14:paraId="007938D3" w14:textId="77777777" w:rsidR="00696A28" w:rsidRPr="00BF6A5B" w:rsidRDefault="00696A28" w:rsidP="00BF6A5B">
      <w:pPr>
        <w:jc w:val="both"/>
        <w:rPr>
          <w:rFonts w:ascii="Arial" w:hAnsi="Arial" w:cs="Arial"/>
          <w:color w:val="000000"/>
        </w:rPr>
      </w:pPr>
    </w:p>
    <w:p w14:paraId="4585A854" w14:textId="0902AC89" w:rsidR="00E57551" w:rsidRPr="00BF6A5B" w:rsidRDefault="00E57551" w:rsidP="00362C60">
      <w:pPr>
        <w:numPr>
          <w:ilvl w:val="1"/>
          <w:numId w:val="35"/>
        </w:numPr>
        <w:ind w:left="0" w:firstLine="0"/>
        <w:jc w:val="both"/>
        <w:rPr>
          <w:rFonts w:ascii="Arial" w:hAnsi="Arial" w:cs="Arial"/>
          <w:color w:val="000000"/>
        </w:rPr>
      </w:pPr>
      <w:r w:rsidRPr="00BF6A5B">
        <w:rPr>
          <w:rFonts w:ascii="Arial" w:hAnsi="Arial" w:cs="Arial"/>
          <w:color w:val="000000"/>
        </w:rPr>
        <w:t>– Os recursos serão dirigidos à autoridade imediatamente superior, por intermédio da que praticou o ato recorrido, a qual poderá reconsiderar sua decisão, no prazo de 05 (cinco) dias úteis, contados a partir do fim do período destinado à impugnação ou, nesse mesmo prazo, fazê-lo subir devidamente informado à autoridade superior, que decidirá dentro de 05 (cinco) dias úteis, contados do seu recebimento.</w:t>
      </w:r>
    </w:p>
    <w:p w14:paraId="339788C4" w14:textId="77777777" w:rsidR="0033256B" w:rsidRPr="00BF6A5B" w:rsidRDefault="0033256B" w:rsidP="00362C60">
      <w:pPr>
        <w:jc w:val="both"/>
        <w:rPr>
          <w:rFonts w:ascii="Arial" w:hAnsi="Arial" w:cs="Arial"/>
          <w:color w:val="000000"/>
        </w:rPr>
      </w:pPr>
    </w:p>
    <w:p w14:paraId="57669BDF" w14:textId="7D0AE833" w:rsidR="00E57551" w:rsidRPr="00BF6A5B" w:rsidRDefault="00E57551" w:rsidP="00362C60">
      <w:pPr>
        <w:numPr>
          <w:ilvl w:val="1"/>
          <w:numId w:val="35"/>
        </w:numPr>
        <w:ind w:left="0" w:firstLine="0"/>
        <w:jc w:val="both"/>
        <w:rPr>
          <w:rFonts w:ascii="Arial" w:hAnsi="Arial" w:cs="Arial"/>
          <w:color w:val="000000"/>
        </w:rPr>
      </w:pPr>
      <w:r w:rsidRPr="00BF6A5B">
        <w:rPr>
          <w:rFonts w:ascii="Arial" w:hAnsi="Arial" w:cs="Arial"/>
          <w:color w:val="000000"/>
        </w:rPr>
        <w:t>– A decisão em grau de recurso será definitiva e dela dar-se-á conhecimento aos interessados, por publicação na imprensa oficial.</w:t>
      </w:r>
    </w:p>
    <w:p w14:paraId="16769D98" w14:textId="77777777" w:rsidR="000143A7" w:rsidRPr="00BF6A5B" w:rsidRDefault="000143A7" w:rsidP="00362C60">
      <w:pPr>
        <w:jc w:val="both"/>
        <w:rPr>
          <w:rFonts w:ascii="Arial" w:hAnsi="Arial" w:cs="Arial"/>
          <w:color w:val="000000"/>
        </w:rPr>
      </w:pPr>
    </w:p>
    <w:p w14:paraId="5F88930E" w14:textId="587A8F04" w:rsidR="00E57551" w:rsidRPr="00BF6A5B" w:rsidRDefault="00E57551" w:rsidP="00362C60">
      <w:pPr>
        <w:numPr>
          <w:ilvl w:val="1"/>
          <w:numId w:val="35"/>
        </w:numPr>
        <w:ind w:left="0" w:firstLine="0"/>
        <w:jc w:val="both"/>
        <w:rPr>
          <w:rFonts w:ascii="Arial" w:hAnsi="Arial" w:cs="Arial"/>
          <w:color w:val="000000"/>
        </w:rPr>
      </w:pPr>
      <w:r w:rsidRPr="00BF6A5B">
        <w:rPr>
          <w:rFonts w:ascii="Arial" w:hAnsi="Arial" w:cs="Arial"/>
          <w:color w:val="000000"/>
        </w:rPr>
        <w:t>– Não serão recebidos os recursos que se baseiam em aditamento ou modificação da proposta, bem como sobre matéria já decidida em grau de recurso.</w:t>
      </w:r>
    </w:p>
    <w:p w14:paraId="157E5AD4" w14:textId="77777777" w:rsidR="000143A7" w:rsidRPr="00BF6A5B" w:rsidRDefault="000143A7" w:rsidP="00362C60">
      <w:pPr>
        <w:jc w:val="both"/>
        <w:rPr>
          <w:rFonts w:ascii="Arial" w:hAnsi="Arial" w:cs="Arial"/>
          <w:color w:val="000000"/>
        </w:rPr>
      </w:pPr>
    </w:p>
    <w:p w14:paraId="2B6F2938" w14:textId="677A781E" w:rsidR="00E57551" w:rsidRPr="00BF6A5B" w:rsidRDefault="00E57551" w:rsidP="00362C60">
      <w:pPr>
        <w:numPr>
          <w:ilvl w:val="1"/>
          <w:numId w:val="35"/>
        </w:numPr>
        <w:ind w:left="0" w:firstLine="0"/>
        <w:jc w:val="both"/>
        <w:rPr>
          <w:rFonts w:ascii="Arial" w:hAnsi="Arial" w:cs="Arial"/>
          <w:color w:val="000000"/>
        </w:rPr>
      </w:pPr>
      <w:r w:rsidRPr="00BF6A5B">
        <w:rPr>
          <w:rFonts w:ascii="Arial" w:hAnsi="Arial" w:cs="Arial"/>
          <w:color w:val="000000"/>
        </w:rPr>
        <w:t>– Interposto o recurso, dele será dada ciência aos demais licitantes, que poderão impugná-lo no prazo de 05 (cinco) dias úteis.</w:t>
      </w:r>
    </w:p>
    <w:p w14:paraId="628D17A4" w14:textId="77777777" w:rsidR="00D77C21" w:rsidRPr="00BF6A5B" w:rsidRDefault="00D77C21" w:rsidP="00BF6A5B">
      <w:pPr>
        <w:ind w:left="360"/>
        <w:jc w:val="both"/>
        <w:rPr>
          <w:rFonts w:ascii="Arial" w:hAnsi="Arial" w:cs="Arial"/>
          <w:color w:val="000000"/>
        </w:rPr>
      </w:pPr>
    </w:p>
    <w:p w14:paraId="3E542C9D" w14:textId="32CAF375" w:rsidR="00E57551" w:rsidRPr="00BF6A5B" w:rsidRDefault="00E57551" w:rsidP="00362C60">
      <w:pPr>
        <w:numPr>
          <w:ilvl w:val="0"/>
          <w:numId w:val="35"/>
        </w:numPr>
        <w:ind w:left="0" w:firstLine="0"/>
        <w:jc w:val="both"/>
        <w:rPr>
          <w:rFonts w:ascii="Arial" w:hAnsi="Arial" w:cs="Arial"/>
          <w:b/>
          <w:color w:val="000000"/>
        </w:rPr>
      </w:pPr>
      <w:r w:rsidRPr="00BF6A5B">
        <w:rPr>
          <w:rFonts w:ascii="Arial" w:hAnsi="Arial" w:cs="Arial"/>
          <w:b/>
          <w:color w:val="000000"/>
        </w:rPr>
        <w:t>– DAS DISPOSIÇÕES FINAIS</w:t>
      </w:r>
    </w:p>
    <w:p w14:paraId="1881AEEA" w14:textId="77777777" w:rsidR="00192F22" w:rsidRPr="00BF6A5B" w:rsidRDefault="00192F22" w:rsidP="00BF6A5B">
      <w:pPr>
        <w:ind w:left="360"/>
        <w:jc w:val="both"/>
        <w:rPr>
          <w:rFonts w:ascii="Arial" w:hAnsi="Arial" w:cs="Arial"/>
          <w:b/>
          <w:color w:val="000000"/>
        </w:rPr>
      </w:pPr>
    </w:p>
    <w:p w14:paraId="3E40644B" w14:textId="2B8D5959" w:rsidR="00E57551" w:rsidRPr="00BF6A5B" w:rsidRDefault="00E57551" w:rsidP="00BF6A5B">
      <w:pPr>
        <w:numPr>
          <w:ilvl w:val="1"/>
          <w:numId w:val="35"/>
        </w:numPr>
        <w:ind w:left="0" w:firstLine="0"/>
        <w:jc w:val="both"/>
        <w:rPr>
          <w:rFonts w:ascii="Arial" w:hAnsi="Arial" w:cs="Arial"/>
          <w:color w:val="000000"/>
        </w:rPr>
      </w:pPr>
      <w:r w:rsidRPr="00BF6A5B">
        <w:rPr>
          <w:rFonts w:ascii="Arial" w:hAnsi="Arial" w:cs="Arial"/>
          <w:color w:val="000000"/>
        </w:rPr>
        <w:t xml:space="preserve">– O município poderá revogar a presente licitação com fundamento no interesse público, bem como anulá-la por </w:t>
      </w:r>
      <w:r w:rsidR="004C4080" w:rsidRPr="00BF6A5B">
        <w:rPr>
          <w:rFonts w:ascii="Arial" w:hAnsi="Arial" w:cs="Arial"/>
          <w:color w:val="000000"/>
        </w:rPr>
        <w:t xml:space="preserve">ilegalidade, de </w:t>
      </w:r>
      <w:r w:rsidRPr="00BF6A5B">
        <w:rPr>
          <w:rFonts w:ascii="Arial" w:hAnsi="Arial" w:cs="Arial"/>
          <w:color w:val="000000"/>
        </w:rPr>
        <w:t>ofício ou mediante provocação de terceiros.</w:t>
      </w:r>
    </w:p>
    <w:p w14:paraId="319D1152" w14:textId="77777777" w:rsidR="000143A7" w:rsidRPr="00BF6A5B" w:rsidRDefault="000143A7" w:rsidP="00BF6A5B">
      <w:pPr>
        <w:jc w:val="both"/>
        <w:rPr>
          <w:rFonts w:ascii="Arial" w:hAnsi="Arial" w:cs="Arial"/>
          <w:color w:val="000000"/>
        </w:rPr>
      </w:pPr>
    </w:p>
    <w:p w14:paraId="5B12DA29" w14:textId="5922DD16" w:rsidR="001407C1" w:rsidRDefault="001B1475" w:rsidP="001407C1">
      <w:pPr>
        <w:autoSpaceDE w:val="0"/>
        <w:autoSpaceDN w:val="0"/>
        <w:adjustRightInd w:val="0"/>
        <w:jc w:val="both"/>
        <w:rPr>
          <w:rFonts w:ascii="Arial" w:hAnsi="Arial" w:cs="Arial"/>
        </w:rPr>
      </w:pPr>
      <w:r w:rsidRPr="001407C1">
        <w:rPr>
          <w:rFonts w:ascii="Arial" w:hAnsi="Arial" w:cs="Arial"/>
        </w:rPr>
        <w:t>O total das despesas decorrentes do presente procedimento estão previstas no orçamento atual, à conta da</w:t>
      </w:r>
      <w:r w:rsidR="004A4103" w:rsidRPr="001407C1">
        <w:rPr>
          <w:rFonts w:ascii="Arial" w:hAnsi="Arial" w:cs="Arial"/>
        </w:rPr>
        <w:t>s</w:t>
      </w:r>
      <w:r w:rsidRPr="001407C1">
        <w:rPr>
          <w:rFonts w:ascii="Arial" w:hAnsi="Arial" w:cs="Arial"/>
        </w:rPr>
        <w:t xml:space="preserve"> seguinte</w:t>
      </w:r>
      <w:r w:rsidR="004A4103" w:rsidRPr="001407C1">
        <w:rPr>
          <w:rFonts w:ascii="Arial" w:hAnsi="Arial" w:cs="Arial"/>
        </w:rPr>
        <w:t>s</w:t>
      </w:r>
      <w:r w:rsidR="009E070E" w:rsidRPr="001407C1">
        <w:rPr>
          <w:rFonts w:ascii="Arial" w:hAnsi="Arial" w:cs="Arial"/>
        </w:rPr>
        <w:t xml:space="preserve"> </w:t>
      </w:r>
      <w:r w:rsidR="003577F0" w:rsidRPr="001407C1">
        <w:rPr>
          <w:rFonts w:ascii="Arial" w:hAnsi="Arial" w:cs="Arial"/>
        </w:rPr>
        <w:t>dotaç</w:t>
      </w:r>
      <w:r w:rsidR="004A4103" w:rsidRPr="001407C1">
        <w:rPr>
          <w:rFonts w:ascii="Arial" w:hAnsi="Arial" w:cs="Arial"/>
        </w:rPr>
        <w:t>ões</w:t>
      </w:r>
      <w:r w:rsidR="003577F0" w:rsidRPr="001407C1">
        <w:rPr>
          <w:rFonts w:ascii="Arial" w:hAnsi="Arial" w:cs="Arial"/>
        </w:rPr>
        <w:t xml:space="preserve"> orçamentária</w:t>
      </w:r>
      <w:r w:rsidR="004A4103" w:rsidRPr="001407C1">
        <w:rPr>
          <w:rFonts w:ascii="Arial" w:hAnsi="Arial" w:cs="Arial"/>
        </w:rPr>
        <w:t>s</w:t>
      </w:r>
      <w:r w:rsidRPr="001407C1">
        <w:rPr>
          <w:rFonts w:ascii="Arial" w:hAnsi="Arial" w:cs="Arial"/>
        </w:rPr>
        <w:t>:</w:t>
      </w:r>
      <w:r w:rsidR="003577F0" w:rsidRPr="001407C1">
        <w:rPr>
          <w:rFonts w:ascii="Arial" w:hAnsi="Arial" w:cs="Arial"/>
        </w:rPr>
        <w:t xml:space="preserve"> </w:t>
      </w:r>
    </w:p>
    <w:p w14:paraId="5898EA67" w14:textId="77777777" w:rsidR="001407C1" w:rsidRDefault="001407C1" w:rsidP="001407C1">
      <w:pPr>
        <w:autoSpaceDE w:val="0"/>
        <w:autoSpaceDN w:val="0"/>
        <w:adjustRightInd w:val="0"/>
        <w:jc w:val="both"/>
        <w:rPr>
          <w:rFonts w:ascii="Arial" w:hAnsi="Arial" w:cs="Arial"/>
        </w:rPr>
      </w:pPr>
    </w:p>
    <w:p w14:paraId="4072AF15" w14:textId="37512EF7" w:rsidR="001407C1" w:rsidRPr="006F2E35" w:rsidRDefault="001407C1" w:rsidP="001407C1">
      <w:pPr>
        <w:autoSpaceDE w:val="0"/>
        <w:autoSpaceDN w:val="0"/>
        <w:adjustRightInd w:val="0"/>
        <w:jc w:val="both"/>
        <w:rPr>
          <w:rFonts w:ascii="Arial" w:hAnsi="Arial" w:cs="Arial"/>
        </w:rPr>
      </w:pPr>
      <w:r w:rsidRPr="006F2E35">
        <w:rPr>
          <w:rFonts w:ascii="Arial" w:hAnsi="Arial" w:cs="Arial"/>
        </w:rPr>
        <w:t>0</w:t>
      </w:r>
      <w:r>
        <w:rPr>
          <w:rFonts w:ascii="Arial" w:hAnsi="Arial" w:cs="Arial"/>
        </w:rPr>
        <w:t>3</w:t>
      </w:r>
      <w:r w:rsidRPr="006F2E35">
        <w:rPr>
          <w:rFonts w:ascii="Arial" w:hAnsi="Arial" w:cs="Arial"/>
        </w:rPr>
        <w:t xml:space="preserve"> – SECRETARIA DE </w:t>
      </w:r>
      <w:r>
        <w:rPr>
          <w:rFonts w:ascii="Arial" w:hAnsi="Arial" w:cs="Arial"/>
        </w:rPr>
        <w:t>ADMINISTRAÇÃO</w:t>
      </w:r>
      <w:r w:rsidRPr="006F2E35">
        <w:rPr>
          <w:rFonts w:ascii="Arial" w:hAnsi="Arial" w:cs="Arial"/>
        </w:rPr>
        <w:t xml:space="preserve"> </w:t>
      </w:r>
    </w:p>
    <w:p w14:paraId="0AB39339" w14:textId="7A068B60" w:rsidR="001407C1" w:rsidRPr="006F2E35" w:rsidRDefault="001407C1" w:rsidP="001407C1">
      <w:pPr>
        <w:autoSpaceDE w:val="0"/>
        <w:autoSpaceDN w:val="0"/>
        <w:adjustRightInd w:val="0"/>
        <w:jc w:val="both"/>
        <w:rPr>
          <w:rFonts w:ascii="Arial" w:hAnsi="Arial" w:cs="Arial"/>
        </w:rPr>
      </w:pPr>
      <w:r w:rsidRPr="006F2E35">
        <w:rPr>
          <w:rFonts w:ascii="Arial" w:hAnsi="Arial" w:cs="Arial"/>
        </w:rPr>
        <w:t>0</w:t>
      </w:r>
      <w:r>
        <w:rPr>
          <w:rFonts w:ascii="Arial" w:hAnsi="Arial" w:cs="Arial"/>
        </w:rPr>
        <w:t>3</w:t>
      </w:r>
      <w:r w:rsidRPr="006F2E35">
        <w:rPr>
          <w:rFonts w:ascii="Arial" w:hAnsi="Arial" w:cs="Arial"/>
        </w:rPr>
        <w:t>.</w:t>
      </w:r>
      <w:r>
        <w:rPr>
          <w:rFonts w:ascii="Arial" w:hAnsi="Arial" w:cs="Arial"/>
        </w:rPr>
        <w:t>200</w:t>
      </w:r>
      <w:r w:rsidR="0094549D">
        <w:rPr>
          <w:rFonts w:ascii="Arial" w:hAnsi="Arial" w:cs="Arial"/>
        </w:rPr>
        <w:t>4</w:t>
      </w:r>
      <w:r>
        <w:rPr>
          <w:rFonts w:ascii="Arial" w:hAnsi="Arial" w:cs="Arial"/>
        </w:rPr>
        <w:t xml:space="preserve"> – </w:t>
      </w:r>
      <w:r w:rsidR="0094549D">
        <w:rPr>
          <w:rFonts w:ascii="Arial" w:hAnsi="Arial" w:cs="Arial"/>
        </w:rPr>
        <w:t>Manutenção da Secretaria de Administração</w:t>
      </w:r>
    </w:p>
    <w:p w14:paraId="262395F9" w14:textId="0DA9018F" w:rsidR="001407C1" w:rsidRDefault="001407C1" w:rsidP="001407C1">
      <w:pPr>
        <w:autoSpaceDE w:val="0"/>
        <w:autoSpaceDN w:val="0"/>
        <w:adjustRightInd w:val="0"/>
        <w:jc w:val="both"/>
        <w:rPr>
          <w:rFonts w:ascii="Arial" w:hAnsi="Arial" w:cs="Arial"/>
        </w:rPr>
      </w:pPr>
      <w:r>
        <w:rPr>
          <w:rFonts w:ascii="Arial" w:hAnsi="Arial" w:cs="Arial"/>
        </w:rPr>
        <w:t>33903600000000-0001 – SERVIÇOS DE CONSULTORIA</w:t>
      </w:r>
    </w:p>
    <w:p w14:paraId="49B28495" w14:textId="77777777" w:rsidR="00271D15" w:rsidRPr="006F2E35" w:rsidRDefault="00271D15" w:rsidP="001407C1">
      <w:pPr>
        <w:autoSpaceDE w:val="0"/>
        <w:autoSpaceDN w:val="0"/>
        <w:adjustRightInd w:val="0"/>
        <w:jc w:val="both"/>
        <w:rPr>
          <w:rFonts w:ascii="Arial" w:hAnsi="Arial" w:cs="Arial"/>
        </w:rPr>
      </w:pPr>
    </w:p>
    <w:p w14:paraId="322F5440" w14:textId="0E5C5D36" w:rsidR="00EF038D" w:rsidRPr="00BF6A5B" w:rsidRDefault="00E57551" w:rsidP="00BF6A5B">
      <w:pPr>
        <w:numPr>
          <w:ilvl w:val="1"/>
          <w:numId w:val="35"/>
        </w:numPr>
        <w:ind w:left="0" w:firstLine="0"/>
        <w:jc w:val="both"/>
        <w:rPr>
          <w:rFonts w:ascii="Arial" w:hAnsi="Arial" w:cs="Arial"/>
          <w:color w:val="000000"/>
        </w:rPr>
      </w:pPr>
      <w:r w:rsidRPr="00BF6A5B">
        <w:rPr>
          <w:rFonts w:ascii="Arial" w:hAnsi="Arial" w:cs="Arial"/>
          <w:color w:val="000000"/>
        </w:rPr>
        <w:t xml:space="preserve">A presente licitação rege-se por tudo o mais pelo que determina a Lei </w:t>
      </w:r>
      <w:r w:rsidR="002B1E39" w:rsidRPr="00BF6A5B">
        <w:rPr>
          <w:rFonts w:ascii="Arial" w:hAnsi="Arial" w:cs="Arial"/>
          <w:color w:val="000000"/>
        </w:rPr>
        <w:t>nº.</w:t>
      </w:r>
      <w:r w:rsidRPr="00BF6A5B">
        <w:rPr>
          <w:rFonts w:ascii="Arial" w:hAnsi="Arial" w:cs="Arial"/>
          <w:color w:val="000000"/>
        </w:rPr>
        <w:t xml:space="preserve"> 8.666, de 21 de junho de 1993, com suas alterações, mesmo naquelas situações aqui não expressamente previstas.</w:t>
      </w:r>
    </w:p>
    <w:p w14:paraId="5CBFD924" w14:textId="77777777" w:rsidR="002D3579" w:rsidRPr="00BF6A5B" w:rsidRDefault="002D3579" w:rsidP="00BF6A5B">
      <w:pPr>
        <w:pStyle w:val="PargrafodaLista"/>
        <w:rPr>
          <w:rFonts w:ascii="Arial" w:hAnsi="Arial" w:cs="Arial"/>
          <w:color w:val="000000"/>
        </w:rPr>
      </w:pPr>
    </w:p>
    <w:p w14:paraId="652B216A" w14:textId="0121CBE5" w:rsidR="003577F0" w:rsidRPr="00BF6A5B" w:rsidRDefault="00E57551" w:rsidP="00E400E6">
      <w:pPr>
        <w:numPr>
          <w:ilvl w:val="1"/>
          <w:numId w:val="35"/>
        </w:numPr>
        <w:ind w:left="0" w:firstLine="0"/>
        <w:jc w:val="both"/>
        <w:rPr>
          <w:rFonts w:ascii="Arial" w:hAnsi="Arial" w:cs="Arial"/>
          <w:color w:val="000000"/>
        </w:rPr>
      </w:pPr>
      <w:r w:rsidRPr="00BF6A5B">
        <w:rPr>
          <w:rFonts w:ascii="Arial" w:hAnsi="Arial" w:cs="Arial"/>
          <w:color w:val="000000"/>
        </w:rPr>
        <w:lastRenderedPageBreak/>
        <w:t xml:space="preserve">É competente o Foro da Comarca de </w:t>
      </w:r>
      <w:r w:rsidR="00B91530">
        <w:rPr>
          <w:rFonts w:ascii="Arial" w:hAnsi="Arial" w:cs="Arial"/>
          <w:color w:val="000000"/>
        </w:rPr>
        <w:t>Casca</w:t>
      </w:r>
      <w:r w:rsidR="004D53C4" w:rsidRPr="00BF6A5B">
        <w:rPr>
          <w:rFonts w:ascii="Arial" w:hAnsi="Arial" w:cs="Arial"/>
          <w:color w:val="000000"/>
        </w:rPr>
        <w:t>/RS</w:t>
      </w:r>
      <w:r w:rsidRPr="00BF6A5B">
        <w:rPr>
          <w:rFonts w:ascii="Arial" w:hAnsi="Arial" w:cs="Arial"/>
          <w:color w:val="000000"/>
        </w:rPr>
        <w:t xml:space="preserve"> para dirimir quaisquer controvérsias emergentes da presente licitação.</w:t>
      </w:r>
    </w:p>
    <w:p w14:paraId="42ADDAD8" w14:textId="0897B0DD" w:rsidR="00696A28" w:rsidRDefault="00627BE1" w:rsidP="00BF6A5B">
      <w:pPr>
        <w:jc w:val="both"/>
        <w:rPr>
          <w:rFonts w:ascii="Arial" w:hAnsi="Arial" w:cs="Arial"/>
        </w:rPr>
      </w:pPr>
      <w:r w:rsidRPr="00BF6A5B">
        <w:rPr>
          <w:rFonts w:ascii="Arial" w:hAnsi="Arial" w:cs="Arial"/>
        </w:rPr>
        <w:t xml:space="preserve">                                  </w:t>
      </w:r>
    </w:p>
    <w:p w14:paraId="4D6B6968" w14:textId="3B9F9AA0" w:rsidR="00D77C21" w:rsidRPr="00BF6A5B" w:rsidRDefault="0094549D" w:rsidP="00BF6A5B">
      <w:pPr>
        <w:jc w:val="center"/>
        <w:rPr>
          <w:rFonts w:ascii="Arial" w:hAnsi="Arial" w:cs="Arial"/>
        </w:rPr>
      </w:pPr>
      <w:r>
        <w:rPr>
          <w:rFonts w:ascii="Arial" w:hAnsi="Arial" w:cs="Arial"/>
        </w:rPr>
        <w:t>Vanini</w:t>
      </w:r>
      <w:r w:rsidR="00B91530">
        <w:rPr>
          <w:rFonts w:ascii="Arial" w:hAnsi="Arial" w:cs="Arial"/>
        </w:rPr>
        <w:t xml:space="preserve"> - RS</w:t>
      </w:r>
      <w:r w:rsidR="00975BCB" w:rsidRPr="00BF6A5B">
        <w:rPr>
          <w:rFonts w:ascii="Arial" w:hAnsi="Arial" w:cs="Arial"/>
        </w:rPr>
        <w:t xml:space="preserve">, </w:t>
      </w:r>
      <w:r>
        <w:rPr>
          <w:rFonts w:ascii="Arial" w:hAnsi="Arial" w:cs="Arial"/>
        </w:rPr>
        <w:t>16 de fevereiro de 2022</w:t>
      </w:r>
      <w:r w:rsidR="00765791" w:rsidRPr="00BF6A5B">
        <w:rPr>
          <w:rFonts w:ascii="Arial" w:hAnsi="Arial" w:cs="Arial"/>
        </w:rPr>
        <w:t>.</w:t>
      </w:r>
    </w:p>
    <w:p w14:paraId="2CB7AB8D" w14:textId="77777777" w:rsidR="004A4103" w:rsidRPr="00BF6A5B" w:rsidRDefault="004A4103" w:rsidP="00BF6A5B">
      <w:pPr>
        <w:tabs>
          <w:tab w:val="left" w:pos="3240"/>
          <w:tab w:val="left" w:pos="6840"/>
        </w:tabs>
        <w:ind w:right="2850"/>
        <w:jc w:val="center"/>
        <w:rPr>
          <w:rFonts w:ascii="Arial" w:hAnsi="Arial" w:cs="Arial"/>
        </w:rPr>
      </w:pPr>
    </w:p>
    <w:p w14:paraId="613A811C" w14:textId="77777777" w:rsidR="00765791" w:rsidRPr="00BF6A5B" w:rsidRDefault="00765791" w:rsidP="00BF6A5B">
      <w:pPr>
        <w:tabs>
          <w:tab w:val="left" w:pos="3240"/>
          <w:tab w:val="left" w:pos="6840"/>
        </w:tabs>
        <w:ind w:right="2850"/>
        <w:jc w:val="center"/>
        <w:rPr>
          <w:rFonts w:ascii="Arial" w:hAnsi="Arial" w:cs="Arial"/>
        </w:rPr>
      </w:pPr>
    </w:p>
    <w:p w14:paraId="1D3D01DD" w14:textId="3B7F8AE8" w:rsidR="00BF76BC" w:rsidRPr="00BF6A5B" w:rsidRDefault="0094549D" w:rsidP="00B91530">
      <w:pPr>
        <w:ind w:right="-1"/>
        <w:jc w:val="center"/>
        <w:rPr>
          <w:rFonts w:ascii="Arial" w:hAnsi="Arial" w:cs="Arial"/>
        </w:rPr>
      </w:pPr>
      <w:r>
        <w:rPr>
          <w:rFonts w:ascii="Arial" w:hAnsi="Arial" w:cs="Arial"/>
        </w:rPr>
        <w:t>FLAVIO GABRIEL DA SILVA</w:t>
      </w:r>
    </w:p>
    <w:p w14:paraId="67A8DBB0" w14:textId="16389D23" w:rsidR="003C163E" w:rsidRDefault="00DF357A" w:rsidP="00B91530">
      <w:pPr>
        <w:ind w:right="-1"/>
        <w:jc w:val="center"/>
        <w:rPr>
          <w:rFonts w:ascii="Arial" w:hAnsi="Arial" w:cs="Arial"/>
        </w:rPr>
      </w:pPr>
      <w:r w:rsidRPr="00BF6A5B">
        <w:rPr>
          <w:rFonts w:ascii="Arial" w:hAnsi="Arial" w:cs="Arial"/>
        </w:rPr>
        <w:t>Prefeito</w:t>
      </w:r>
      <w:r w:rsidR="003C163E" w:rsidRPr="00BF6A5B">
        <w:rPr>
          <w:rFonts w:ascii="Arial" w:hAnsi="Arial" w:cs="Arial"/>
        </w:rPr>
        <w:t xml:space="preserve"> Municipal</w:t>
      </w:r>
    </w:p>
    <w:p w14:paraId="1969A918" w14:textId="77777777" w:rsidR="00B4288D" w:rsidRDefault="00B4288D" w:rsidP="00B91530">
      <w:pPr>
        <w:ind w:right="-1"/>
        <w:jc w:val="center"/>
        <w:rPr>
          <w:rFonts w:ascii="Arial" w:hAnsi="Arial" w:cs="Arial"/>
        </w:rPr>
      </w:pPr>
    </w:p>
    <w:p w14:paraId="14F0F9FF" w14:textId="4149F67C" w:rsidR="00B91530" w:rsidRDefault="00B91530" w:rsidP="00B91530">
      <w:pPr>
        <w:ind w:right="-1"/>
        <w:jc w:val="center"/>
        <w:rPr>
          <w:rFonts w:ascii="Arial" w:hAnsi="Arial" w:cs="Arial"/>
        </w:rPr>
      </w:pPr>
    </w:p>
    <w:p w14:paraId="21D93F29" w14:textId="37EE6234" w:rsidR="00E400E6" w:rsidRDefault="00E400E6" w:rsidP="00E400E6">
      <w:pPr>
        <w:ind w:right="-1"/>
        <w:jc w:val="both"/>
        <w:rPr>
          <w:rFonts w:ascii="Arial" w:hAnsi="Arial" w:cs="Arial"/>
        </w:rPr>
      </w:pPr>
      <w:r>
        <w:rPr>
          <w:rFonts w:ascii="Arial" w:hAnsi="Arial" w:cs="Arial"/>
        </w:rPr>
        <w:t>Registre-se e publique-se</w:t>
      </w:r>
    </w:p>
    <w:p w14:paraId="4F3A24A8" w14:textId="39270E94" w:rsidR="00E400E6" w:rsidRDefault="00E400E6" w:rsidP="00E400E6">
      <w:pPr>
        <w:ind w:right="-1"/>
        <w:jc w:val="both"/>
        <w:rPr>
          <w:rFonts w:ascii="Arial" w:hAnsi="Arial" w:cs="Arial"/>
        </w:rPr>
      </w:pPr>
      <w:r>
        <w:rPr>
          <w:rFonts w:ascii="Arial" w:hAnsi="Arial" w:cs="Arial"/>
        </w:rPr>
        <w:t xml:space="preserve">Em </w:t>
      </w:r>
      <w:r w:rsidR="0094549D">
        <w:rPr>
          <w:rFonts w:ascii="Arial" w:hAnsi="Arial" w:cs="Arial"/>
        </w:rPr>
        <w:t>16</w:t>
      </w:r>
      <w:r>
        <w:rPr>
          <w:rFonts w:ascii="Arial" w:hAnsi="Arial" w:cs="Arial"/>
        </w:rPr>
        <w:t>/0</w:t>
      </w:r>
      <w:r w:rsidR="0094549D">
        <w:rPr>
          <w:rFonts w:ascii="Arial" w:hAnsi="Arial" w:cs="Arial"/>
        </w:rPr>
        <w:t>2</w:t>
      </w:r>
      <w:r>
        <w:rPr>
          <w:rFonts w:ascii="Arial" w:hAnsi="Arial" w:cs="Arial"/>
        </w:rPr>
        <w:t>/202</w:t>
      </w:r>
      <w:r w:rsidR="0094549D">
        <w:rPr>
          <w:rFonts w:ascii="Arial" w:hAnsi="Arial" w:cs="Arial"/>
        </w:rPr>
        <w:t>2</w:t>
      </w:r>
    </w:p>
    <w:p w14:paraId="30B0C850" w14:textId="090175C4" w:rsidR="00E400E6" w:rsidRDefault="00E400E6" w:rsidP="00E400E6">
      <w:pPr>
        <w:ind w:right="-1"/>
        <w:jc w:val="both"/>
        <w:rPr>
          <w:rFonts w:ascii="Arial" w:hAnsi="Arial" w:cs="Arial"/>
        </w:rPr>
      </w:pPr>
    </w:p>
    <w:p w14:paraId="180F855F" w14:textId="267C4496" w:rsidR="00E400E6" w:rsidRDefault="00E400E6" w:rsidP="00E400E6">
      <w:pPr>
        <w:ind w:right="-1"/>
        <w:jc w:val="both"/>
        <w:rPr>
          <w:rFonts w:ascii="Arial" w:hAnsi="Arial" w:cs="Arial"/>
        </w:rPr>
      </w:pPr>
    </w:p>
    <w:p w14:paraId="085FF561" w14:textId="64553745" w:rsidR="00E400E6" w:rsidRDefault="00E400E6" w:rsidP="00E400E6">
      <w:pPr>
        <w:ind w:right="-1"/>
        <w:jc w:val="both"/>
        <w:rPr>
          <w:rFonts w:ascii="Arial" w:hAnsi="Arial" w:cs="Arial"/>
        </w:rPr>
      </w:pPr>
    </w:p>
    <w:p w14:paraId="34363246" w14:textId="1E3389F6" w:rsidR="00E400E6" w:rsidRDefault="00E400E6" w:rsidP="00E400E6">
      <w:pPr>
        <w:ind w:right="-1"/>
        <w:jc w:val="both"/>
        <w:rPr>
          <w:rFonts w:ascii="Arial" w:hAnsi="Arial" w:cs="Arial"/>
        </w:rPr>
      </w:pPr>
    </w:p>
    <w:p w14:paraId="3A4076BD" w14:textId="5617F85E" w:rsidR="00E400E6" w:rsidRDefault="00E400E6" w:rsidP="00E400E6">
      <w:pPr>
        <w:ind w:right="-1"/>
        <w:jc w:val="both"/>
        <w:rPr>
          <w:rFonts w:ascii="Arial" w:hAnsi="Arial" w:cs="Arial"/>
        </w:rPr>
      </w:pPr>
    </w:p>
    <w:p w14:paraId="70A00177" w14:textId="456531D5" w:rsidR="00E400E6" w:rsidRDefault="00E400E6" w:rsidP="00E400E6">
      <w:pPr>
        <w:ind w:right="-1"/>
        <w:jc w:val="both"/>
        <w:rPr>
          <w:rFonts w:ascii="Arial" w:hAnsi="Arial" w:cs="Arial"/>
        </w:rPr>
      </w:pPr>
    </w:p>
    <w:p w14:paraId="56359F1B" w14:textId="6225A9C5" w:rsidR="00E400E6" w:rsidRDefault="00E400E6" w:rsidP="00E400E6">
      <w:pPr>
        <w:ind w:right="-1"/>
        <w:jc w:val="both"/>
        <w:rPr>
          <w:rFonts w:ascii="Arial" w:hAnsi="Arial" w:cs="Arial"/>
        </w:rPr>
      </w:pPr>
    </w:p>
    <w:p w14:paraId="59EED809" w14:textId="3AE2B992" w:rsidR="00E400E6" w:rsidRDefault="00E400E6" w:rsidP="00E400E6">
      <w:pPr>
        <w:ind w:right="-1"/>
        <w:jc w:val="both"/>
        <w:rPr>
          <w:rFonts w:ascii="Arial" w:hAnsi="Arial" w:cs="Arial"/>
        </w:rPr>
      </w:pPr>
    </w:p>
    <w:p w14:paraId="26F5E9E3" w14:textId="431A66C2" w:rsidR="00E400E6" w:rsidRDefault="00E400E6" w:rsidP="00E400E6">
      <w:pPr>
        <w:ind w:right="-1"/>
        <w:jc w:val="both"/>
        <w:rPr>
          <w:rFonts w:ascii="Arial" w:hAnsi="Arial" w:cs="Arial"/>
        </w:rPr>
      </w:pPr>
    </w:p>
    <w:p w14:paraId="66E4EA47" w14:textId="76FCA2C5" w:rsidR="00E400E6" w:rsidRDefault="00E400E6" w:rsidP="00E400E6">
      <w:pPr>
        <w:ind w:right="-1"/>
        <w:jc w:val="both"/>
        <w:rPr>
          <w:rFonts w:ascii="Arial" w:hAnsi="Arial" w:cs="Arial"/>
        </w:rPr>
      </w:pPr>
    </w:p>
    <w:p w14:paraId="54FD5EDE" w14:textId="172D5BDE" w:rsidR="00E400E6" w:rsidRDefault="00E400E6" w:rsidP="00E400E6">
      <w:pPr>
        <w:ind w:right="-1"/>
        <w:jc w:val="both"/>
        <w:rPr>
          <w:rFonts w:ascii="Arial" w:hAnsi="Arial" w:cs="Arial"/>
        </w:rPr>
      </w:pPr>
    </w:p>
    <w:p w14:paraId="422A18BC" w14:textId="6403A9E7" w:rsidR="00E400E6" w:rsidRDefault="00E400E6" w:rsidP="00E400E6">
      <w:pPr>
        <w:ind w:right="-1"/>
        <w:jc w:val="both"/>
        <w:rPr>
          <w:rFonts w:ascii="Arial" w:hAnsi="Arial" w:cs="Arial"/>
        </w:rPr>
      </w:pPr>
    </w:p>
    <w:p w14:paraId="7B99F94D" w14:textId="5CFDFEE0" w:rsidR="00E400E6" w:rsidRDefault="00E400E6" w:rsidP="00E400E6">
      <w:pPr>
        <w:ind w:right="-1"/>
        <w:jc w:val="both"/>
        <w:rPr>
          <w:rFonts w:ascii="Arial" w:hAnsi="Arial" w:cs="Arial"/>
        </w:rPr>
      </w:pPr>
    </w:p>
    <w:p w14:paraId="1727B39D" w14:textId="69225883" w:rsidR="00E400E6" w:rsidRDefault="00E400E6" w:rsidP="00E400E6">
      <w:pPr>
        <w:ind w:right="-1"/>
        <w:jc w:val="both"/>
        <w:rPr>
          <w:rFonts w:ascii="Arial" w:hAnsi="Arial" w:cs="Arial"/>
        </w:rPr>
      </w:pPr>
    </w:p>
    <w:p w14:paraId="65AA888F" w14:textId="5A45B029" w:rsidR="00E400E6" w:rsidRDefault="00E400E6" w:rsidP="00E400E6">
      <w:pPr>
        <w:ind w:right="-1"/>
        <w:jc w:val="both"/>
        <w:rPr>
          <w:rFonts w:ascii="Arial" w:hAnsi="Arial" w:cs="Arial"/>
        </w:rPr>
      </w:pPr>
    </w:p>
    <w:p w14:paraId="3E840969" w14:textId="6A69C5ED" w:rsidR="00E400E6" w:rsidRDefault="00E400E6" w:rsidP="00E400E6">
      <w:pPr>
        <w:ind w:right="-1"/>
        <w:jc w:val="both"/>
        <w:rPr>
          <w:rFonts w:ascii="Arial" w:hAnsi="Arial" w:cs="Arial"/>
        </w:rPr>
      </w:pPr>
    </w:p>
    <w:p w14:paraId="76DB0B8E" w14:textId="4C574D75" w:rsidR="00E400E6" w:rsidRDefault="00E400E6" w:rsidP="00E400E6">
      <w:pPr>
        <w:ind w:right="-1"/>
        <w:jc w:val="both"/>
        <w:rPr>
          <w:rFonts w:ascii="Arial" w:hAnsi="Arial" w:cs="Arial"/>
        </w:rPr>
      </w:pPr>
    </w:p>
    <w:p w14:paraId="0588B0DC" w14:textId="77777777" w:rsidR="00B4288D" w:rsidRDefault="00B4288D" w:rsidP="00E400E6">
      <w:pPr>
        <w:ind w:right="-1"/>
        <w:jc w:val="both"/>
        <w:rPr>
          <w:rFonts w:ascii="Arial" w:hAnsi="Arial" w:cs="Arial"/>
        </w:rPr>
      </w:pPr>
    </w:p>
    <w:p w14:paraId="67F5AD6A" w14:textId="77777777" w:rsidR="00B4288D" w:rsidRDefault="00B4288D" w:rsidP="00E400E6">
      <w:pPr>
        <w:ind w:right="-1"/>
        <w:jc w:val="both"/>
        <w:rPr>
          <w:rFonts w:ascii="Arial" w:hAnsi="Arial" w:cs="Arial"/>
        </w:rPr>
      </w:pPr>
    </w:p>
    <w:p w14:paraId="570ABA9F" w14:textId="77777777" w:rsidR="00B4288D" w:rsidRDefault="00B4288D" w:rsidP="00E400E6">
      <w:pPr>
        <w:ind w:right="-1"/>
        <w:jc w:val="both"/>
        <w:rPr>
          <w:rFonts w:ascii="Arial" w:hAnsi="Arial" w:cs="Arial"/>
        </w:rPr>
      </w:pPr>
    </w:p>
    <w:p w14:paraId="51A658B3" w14:textId="77777777" w:rsidR="00B4288D" w:rsidRDefault="00B4288D" w:rsidP="00E400E6">
      <w:pPr>
        <w:ind w:right="-1"/>
        <w:jc w:val="both"/>
        <w:rPr>
          <w:rFonts w:ascii="Arial" w:hAnsi="Arial" w:cs="Arial"/>
        </w:rPr>
      </w:pPr>
    </w:p>
    <w:p w14:paraId="75A5BD4A" w14:textId="77777777" w:rsidR="00B4288D" w:rsidRDefault="00B4288D" w:rsidP="00E400E6">
      <w:pPr>
        <w:ind w:right="-1"/>
        <w:jc w:val="both"/>
        <w:rPr>
          <w:rFonts w:ascii="Arial" w:hAnsi="Arial" w:cs="Arial"/>
        </w:rPr>
      </w:pPr>
    </w:p>
    <w:p w14:paraId="725BC028" w14:textId="77777777" w:rsidR="00B4288D" w:rsidRDefault="00B4288D" w:rsidP="00E400E6">
      <w:pPr>
        <w:ind w:right="-1"/>
        <w:jc w:val="both"/>
        <w:rPr>
          <w:rFonts w:ascii="Arial" w:hAnsi="Arial" w:cs="Arial"/>
        </w:rPr>
      </w:pPr>
    </w:p>
    <w:p w14:paraId="44E7BD89" w14:textId="77777777" w:rsidR="00B4288D" w:rsidRDefault="00B4288D" w:rsidP="00E400E6">
      <w:pPr>
        <w:ind w:right="-1"/>
        <w:jc w:val="both"/>
        <w:rPr>
          <w:rFonts w:ascii="Arial" w:hAnsi="Arial" w:cs="Arial"/>
        </w:rPr>
      </w:pPr>
    </w:p>
    <w:p w14:paraId="095F061E" w14:textId="77777777" w:rsidR="00B4288D" w:rsidRDefault="00B4288D" w:rsidP="00E400E6">
      <w:pPr>
        <w:ind w:right="-1"/>
        <w:jc w:val="both"/>
        <w:rPr>
          <w:rFonts w:ascii="Arial" w:hAnsi="Arial" w:cs="Arial"/>
        </w:rPr>
      </w:pPr>
    </w:p>
    <w:p w14:paraId="1D7A5C1B" w14:textId="77777777" w:rsidR="00B4288D" w:rsidRDefault="00B4288D" w:rsidP="00E400E6">
      <w:pPr>
        <w:ind w:right="-1"/>
        <w:jc w:val="both"/>
        <w:rPr>
          <w:rFonts w:ascii="Arial" w:hAnsi="Arial" w:cs="Arial"/>
        </w:rPr>
      </w:pPr>
    </w:p>
    <w:p w14:paraId="7A2C3BEA" w14:textId="77777777" w:rsidR="00B4288D" w:rsidRDefault="00B4288D" w:rsidP="00E400E6">
      <w:pPr>
        <w:ind w:right="-1"/>
        <w:jc w:val="both"/>
        <w:rPr>
          <w:rFonts w:ascii="Arial" w:hAnsi="Arial" w:cs="Arial"/>
        </w:rPr>
      </w:pPr>
    </w:p>
    <w:p w14:paraId="0E03847C" w14:textId="77777777" w:rsidR="00B4288D" w:rsidRDefault="00B4288D" w:rsidP="00E400E6">
      <w:pPr>
        <w:ind w:right="-1"/>
        <w:jc w:val="both"/>
        <w:rPr>
          <w:rFonts w:ascii="Arial" w:hAnsi="Arial" w:cs="Arial"/>
        </w:rPr>
      </w:pPr>
    </w:p>
    <w:p w14:paraId="37FE41EB" w14:textId="77777777" w:rsidR="00B4288D" w:rsidRDefault="00B4288D" w:rsidP="00E400E6">
      <w:pPr>
        <w:ind w:right="-1"/>
        <w:jc w:val="both"/>
        <w:rPr>
          <w:rFonts w:ascii="Arial" w:hAnsi="Arial" w:cs="Arial"/>
        </w:rPr>
      </w:pPr>
    </w:p>
    <w:p w14:paraId="4C43598B" w14:textId="4ECF13BE" w:rsidR="00E400E6" w:rsidRDefault="00E400E6" w:rsidP="00E400E6">
      <w:pPr>
        <w:ind w:right="-1"/>
        <w:jc w:val="both"/>
        <w:rPr>
          <w:rFonts w:ascii="Arial" w:hAnsi="Arial" w:cs="Arial"/>
        </w:rPr>
      </w:pPr>
    </w:p>
    <w:p w14:paraId="79354F97" w14:textId="0D3B3F75" w:rsidR="00E400E6" w:rsidRDefault="00E400E6" w:rsidP="00E400E6">
      <w:pPr>
        <w:ind w:right="-1"/>
        <w:jc w:val="both"/>
        <w:rPr>
          <w:rFonts w:ascii="Arial" w:hAnsi="Arial" w:cs="Arial"/>
        </w:rPr>
      </w:pPr>
    </w:p>
    <w:p w14:paraId="34FE18B0" w14:textId="77777777" w:rsidR="00E400E6" w:rsidRDefault="00E400E6" w:rsidP="00E400E6">
      <w:pPr>
        <w:ind w:right="-1"/>
        <w:jc w:val="both"/>
        <w:rPr>
          <w:rFonts w:ascii="Arial" w:hAnsi="Arial" w:cs="Arial"/>
        </w:rPr>
      </w:pPr>
    </w:p>
    <w:p w14:paraId="0C417242" w14:textId="2D862A35" w:rsidR="00B91530" w:rsidRDefault="00B91530" w:rsidP="00B91530">
      <w:pPr>
        <w:ind w:right="-1"/>
        <w:jc w:val="center"/>
        <w:rPr>
          <w:rFonts w:ascii="Arial" w:hAnsi="Arial" w:cs="Arial"/>
        </w:rPr>
      </w:pPr>
    </w:p>
    <w:p w14:paraId="0F0E065A" w14:textId="73377DB3" w:rsidR="00B91530" w:rsidRDefault="00B91530" w:rsidP="00B91530">
      <w:pPr>
        <w:ind w:right="-1"/>
        <w:jc w:val="center"/>
        <w:rPr>
          <w:rFonts w:ascii="Arial" w:hAnsi="Arial" w:cs="Arial"/>
        </w:rPr>
      </w:pPr>
    </w:p>
    <w:p w14:paraId="32DE2574" w14:textId="6E2D75F4" w:rsidR="00B91530" w:rsidRDefault="00B91530" w:rsidP="00B91530">
      <w:pPr>
        <w:ind w:right="-1"/>
        <w:jc w:val="center"/>
        <w:rPr>
          <w:rFonts w:ascii="Arial" w:hAnsi="Arial" w:cs="Arial"/>
        </w:rPr>
      </w:pPr>
    </w:p>
    <w:p w14:paraId="6112FC1D" w14:textId="39B13D70" w:rsidR="00B91530" w:rsidRDefault="00B91530" w:rsidP="00B91530">
      <w:pPr>
        <w:ind w:right="-1"/>
        <w:jc w:val="center"/>
        <w:rPr>
          <w:rFonts w:ascii="Arial" w:hAnsi="Arial" w:cs="Arial"/>
        </w:rPr>
      </w:pPr>
    </w:p>
    <w:p w14:paraId="0BE53A56" w14:textId="46A1C5C8" w:rsidR="0064456C" w:rsidRPr="00BF6A5B" w:rsidRDefault="001E1962" w:rsidP="00BF6A5B">
      <w:pPr>
        <w:tabs>
          <w:tab w:val="left" w:pos="6804"/>
        </w:tabs>
        <w:spacing w:line="276" w:lineRule="auto"/>
        <w:jc w:val="center"/>
        <w:rPr>
          <w:rFonts w:ascii="Arial" w:hAnsi="Arial" w:cs="Arial"/>
          <w:color w:val="000000"/>
        </w:rPr>
      </w:pPr>
      <w:r w:rsidRPr="00BF6A5B">
        <w:rPr>
          <w:rFonts w:ascii="Arial" w:hAnsi="Arial" w:cs="Arial"/>
          <w:b/>
          <w:color w:val="000000"/>
        </w:rPr>
        <w:lastRenderedPageBreak/>
        <w:t>ANEXO</w:t>
      </w:r>
      <w:r w:rsidR="00DF357A" w:rsidRPr="00BF6A5B">
        <w:rPr>
          <w:rFonts w:ascii="Arial" w:hAnsi="Arial" w:cs="Arial"/>
          <w:b/>
          <w:color w:val="000000"/>
        </w:rPr>
        <w:t xml:space="preserve"> I - </w:t>
      </w:r>
      <w:r w:rsidR="0064456C" w:rsidRPr="00BF6A5B">
        <w:rPr>
          <w:rFonts w:ascii="Arial" w:hAnsi="Arial" w:cs="Arial"/>
          <w:b/>
          <w:color w:val="000000"/>
        </w:rPr>
        <w:t xml:space="preserve">MINUTA DO CONTRATO </w:t>
      </w:r>
    </w:p>
    <w:p w14:paraId="73FBADCF" w14:textId="77777777" w:rsidR="0064456C" w:rsidRPr="00BF6A5B" w:rsidRDefault="0064456C" w:rsidP="00BF6A5B">
      <w:pPr>
        <w:spacing w:line="276" w:lineRule="auto"/>
        <w:jc w:val="both"/>
        <w:rPr>
          <w:rFonts w:ascii="Arial" w:hAnsi="Arial" w:cs="Arial"/>
          <w:color w:val="000000"/>
        </w:rPr>
      </w:pPr>
    </w:p>
    <w:p w14:paraId="1947E3B9" w14:textId="12C1534C" w:rsidR="0064456C" w:rsidRPr="00BF6A5B" w:rsidRDefault="0064456C" w:rsidP="00E400E6">
      <w:pPr>
        <w:jc w:val="both"/>
        <w:rPr>
          <w:rFonts w:ascii="Arial" w:hAnsi="Arial" w:cs="Arial"/>
          <w:u w:val="single"/>
        </w:rPr>
      </w:pPr>
      <w:r w:rsidRPr="00BF6A5B">
        <w:rPr>
          <w:rFonts w:ascii="Arial" w:hAnsi="Arial" w:cs="Arial"/>
          <w:color w:val="000000"/>
        </w:rPr>
        <w:t xml:space="preserve">                   Pelo</w:t>
      </w:r>
      <w:r w:rsidR="009E070E" w:rsidRPr="00BF6A5B">
        <w:rPr>
          <w:rFonts w:ascii="Arial" w:hAnsi="Arial" w:cs="Arial"/>
          <w:color w:val="000000"/>
        </w:rPr>
        <w:t xml:space="preserve"> presente contrato de prestação de serviços</w:t>
      </w:r>
      <w:r w:rsidRPr="00BF6A5B">
        <w:rPr>
          <w:rFonts w:ascii="Arial" w:hAnsi="Arial" w:cs="Arial"/>
          <w:color w:val="000000"/>
        </w:rPr>
        <w:t xml:space="preserve">, de um lado o </w:t>
      </w:r>
      <w:r w:rsidR="00B4288D" w:rsidRPr="00B4288D">
        <w:rPr>
          <w:rFonts w:ascii="Arial" w:hAnsi="Arial" w:cs="Arial"/>
          <w:b/>
        </w:rPr>
        <w:t>MUNICÍPIO DE VANINI</w:t>
      </w:r>
      <w:r w:rsidR="00B4288D" w:rsidRPr="00637544">
        <w:rPr>
          <w:rFonts w:ascii="Arial" w:hAnsi="Arial" w:cs="Arial"/>
        </w:rPr>
        <w:t xml:space="preserve">, Pessoa Jurídica de Direito Público Interno, com Sede Administrativa na Rua Ildo Meneguetti, n° 297, Centro, Município de Vanini/RS, CNPJ nº 92.406.206/0001-34, neste ato representado pelo Prefeito Municipal </w:t>
      </w:r>
      <w:r w:rsidR="00B4288D" w:rsidRPr="00637544">
        <w:rPr>
          <w:rFonts w:ascii="Arial" w:hAnsi="Arial" w:cs="Arial"/>
          <w:b/>
          <w:bCs/>
        </w:rPr>
        <w:t xml:space="preserve">Sr. FLÁVIO GABRIEL DA SILVA, </w:t>
      </w:r>
      <w:r w:rsidR="00B4288D" w:rsidRPr="00637544">
        <w:rPr>
          <w:rFonts w:ascii="Arial" w:hAnsi="Arial" w:cs="Arial"/>
          <w:bCs/>
        </w:rPr>
        <w:t xml:space="preserve">brasileiro, casado, residente e domiciliado neste Município de Vanini/RS, </w:t>
      </w:r>
      <w:r w:rsidR="00B4288D" w:rsidRPr="00637544">
        <w:rPr>
          <w:rFonts w:ascii="Arial" w:hAnsi="Arial" w:cs="Arial"/>
        </w:rPr>
        <w:t xml:space="preserve">a seguir denominado simplesmente </w:t>
      </w:r>
      <w:r w:rsidRPr="00BF6A5B">
        <w:rPr>
          <w:rFonts w:ascii="Arial" w:hAnsi="Arial" w:cs="Arial"/>
          <w:b/>
          <w:bCs/>
          <w:color w:val="000000"/>
        </w:rPr>
        <w:t>CONTRATANTE</w:t>
      </w:r>
      <w:r w:rsidRPr="00BF6A5B">
        <w:rPr>
          <w:rFonts w:ascii="Arial" w:hAnsi="Arial" w:cs="Arial"/>
          <w:color w:val="000000"/>
        </w:rPr>
        <w:t xml:space="preserve">, e, de outro lado, a empresa </w:t>
      </w:r>
      <w:r w:rsidRPr="00BF6A5B">
        <w:rPr>
          <w:rFonts w:ascii="Arial" w:hAnsi="Arial" w:cs="Arial"/>
          <w:b/>
          <w:color w:val="000000"/>
        </w:rPr>
        <w:t>................</w:t>
      </w:r>
      <w:r w:rsidRPr="00BF6A5B">
        <w:rPr>
          <w:rFonts w:ascii="Arial" w:hAnsi="Arial" w:cs="Arial"/>
          <w:color w:val="000000"/>
        </w:rPr>
        <w:t xml:space="preserve">, pessoa jurídica de direito privado, com sede na Rua ............, nº. ...., na cidade de .........., ...., inscrita no CNPJ sob o nº. ................., neste </w:t>
      </w:r>
      <w:r w:rsidR="006657F0" w:rsidRPr="00BF6A5B">
        <w:rPr>
          <w:rFonts w:ascii="Arial" w:hAnsi="Arial" w:cs="Arial"/>
          <w:color w:val="000000"/>
        </w:rPr>
        <w:t>ato representada</w:t>
      </w:r>
      <w:r w:rsidRPr="00BF6A5B">
        <w:rPr>
          <w:rFonts w:ascii="Arial" w:hAnsi="Arial" w:cs="Arial"/>
          <w:color w:val="000000"/>
        </w:rPr>
        <w:t xml:space="preserve"> pelo Sr. </w:t>
      </w:r>
      <w:r w:rsidRPr="00BF6A5B">
        <w:rPr>
          <w:rFonts w:ascii="Arial" w:hAnsi="Arial" w:cs="Arial"/>
          <w:b/>
          <w:color w:val="000000"/>
        </w:rPr>
        <w:t>................</w:t>
      </w:r>
      <w:r w:rsidRPr="00BF6A5B">
        <w:rPr>
          <w:rFonts w:ascii="Arial" w:hAnsi="Arial" w:cs="Arial"/>
          <w:color w:val="000000"/>
        </w:rPr>
        <w:t>,  ........, ........., .........., portador do RG nº. .....</w:t>
      </w:r>
      <w:r w:rsidR="009E070E" w:rsidRPr="00BF6A5B">
        <w:rPr>
          <w:rFonts w:ascii="Arial" w:hAnsi="Arial" w:cs="Arial"/>
          <w:color w:val="000000"/>
        </w:rPr>
        <w:t>....., e CPF nº. ..............</w:t>
      </w:r>
      <w:r w:rsidRPr="00BF6A5B">
        <w:rPr>
          <w:rFonts w:ascii="Arial" w:hAnsi="Arial" w:cs="Arial"/>
          <w:color w:val="000000"/>
        </w:rPr>
        <w:t xml:space="preserve">, doravante denominada simplesmente </w:t>
      </w:r>
      <w:r w:rsidRPr="00BF6A5B">
        <w:rPr>
          <w:rFonts w:ascii="Arial" w:hAnsi="Arial" w:cs="Arial"/>
          <w:b/>
          <w:bCs/>
          <w:color w:val="000000"/>
        </w:rPr>
        <w:t>CONTRATADA</w:t>
      </w:r>
      <w:r w:rsidRPr="00BF6A5B">
        <w:rPr>
          <w:rFonts w:ascii="Arial" w:hAnsi="Arial" w:cs="Arial"/>
          <w:color w:val="000000"/>
        </w:rPr>
        <w:t>, têm justo</w:t>
      </w:r>
      <w:r w:rsidRPr="00BF6A5B">
        <w:rPr>
          <w:rFonts w:ascii="Arial" w:hAnsi="Arial" w:cs="Arial"/>
        </w:rPr>
        <w:t xml:space="preserve"> a contratação de empresa especializada para </w:t>
      </w:r>
      <w:r w:rsidR="006657F0" w:rsidRPr="00BF6A5B">
        <w:rPr>
          <w:rFonts w:ascii="Arial" w:hAnsi="Arial" w:cs="Arial"/>
          <w:u w:val="single"/>
        </w:rPr>
        <w:t>prestação de serviços de assessoria e consultoria orçamentária, financeira</w:t>
      </w:r>
      <w:r w:rsidR="00E510B0">
        <w:rPr>
          <w:rFonts w:ascii="Arial" w:hAnsi="Arial" w:cs="Arial"/>
          <w:u w:val="single"/>
        </w:rPr>
        <w:t xml:space="preserve">, </w:t>
      </w:r>
      <w:r w:rsidR="006657F0" w:rsidRPr="00BF6A5B">
        <w:rPr>
          <w:rFonts w:ascii="Arial" w:hAnsi="Arial" w:cs="Arial"/>
          <w:u w:val="single"/>
        </w:rPr>
        <w:t>contábil</w:t>
      </w:r>
      <w:r w:rsidR="00E510B0">
        <w:rPr>
          <w:rFonts w:ascii="Arial" w:hAnsi="Arial" w:cs="Arial"/>
          <w:u w:val="single"/>
        </w:rPr>
        <w:t>, administrativa e planejamento</w:t>
      </w:r>
      <w:r w:rsidR="006657F0" w:rsidRPr="00BF6A5B">
        <w:rPr>
          <w:rFonts w:ascii="Arial" w:hAnsi="Arial" w:cs="Arial"/>
        </w:rPr>
        <w:t>, conforme projeto básico,</w:t>
      </w:r>
      <w:r w:rsidRPr="00BF6A5B">
        <w:rPr>
          <w:rFonts w:ascii="Arial" w:hAnsi="Arial" w:cs="Arial"/>
        </w:rPr>
        <w:t xml:space="preserve"> </w:t>
      </w:r>
      <w:r w:rsidRPr="00BF6A5B">
        <w:rPr>
          <w:rFonts w:ascii="Arial" w:hAnsi="Arial" w:cs="Arial"/>
          <w:color w:val="000000"/>
        </w:rPr>
        <w:t>vinculada ao respectivo instrumento convocatório e todos os elementos existentes no</w:t>
      </w:r>
      <w:r w:rsidRPr="00BF6A5B">
        <w:rPr>
          <w:rFonts w:ascii="Arial" w:hAnsi="Arial" w:cs="Arial"/>
          <w:b/>
          <w:color w:val="000000"/>
        </w:rPr>
        <w:t xml:space="preserve"> Edital de Tomada de Preços nº.</w:t>
      </w:r>
      <w:r w:rsidR="00765791" w:rsidRPr="00BF6A5B">
        <w:rPr>
          <w:rFonts w:ascii="Arial" w:hAnsi="Arial" w:cs="Arial"/>
          <w:b/>
          <w:color w:val="000000"/>
        </w:rPr>
        <w:t xml:space="preserve"> </w:t>
      </w:r>
      <w:r w:rsidR="003F0914" w:rsidRPr="00BF6A5B">
        <w:rPr>
          <w:rFonts w:ascii="Arial" w:hAnsi="Arial" w:cs="Arial"/>
          <w:b/>
          <w:color w:val="000000"/>
        </w:rPr>
        <w:t>00</w:t>
      </w:r>
      <w:r w:rsidR="00B4288D">
        <w:rPr>
          <w:rFonts w:ascii="Arial" w:hAnsi="Arial" w:cs="Arial"/>
          <w:b/>
          <w:color w:val="000000"/>
        </w:rPr>
        <w:t>1</w:t>
      </w:r>
      <w:r w:rsidR="003F0914" w:rsidRPr="00BF6A5B">
        <w:rPr>
          <w:rFonts w:ascii="Arial" w:hAnsi="Arial" w:cs="Arial"/>
          <w:b/>
          <w:color w:val="000000"/>
        </w:rPr>
        <w:t>/202</w:t>
      </w:r>
      <w:r w:rsidR="00B4288D">
        <w:rPr>
          <w:rFonts w:ascii="Arial" w:hAnsi="Arial" w:cs="Arial"/>
          <w:b/>
          <w:color w:val="000000"/>
        </w:rPr>
        <w:t>2</w:t>
      </w:r>
      <w:r w:rsidRPr="00BF6A5B">
        <w:rPr>
          <w:rFonts w:ascii="Arial" w:hAnsi="Arial" w:cs="Arial"/>
          <w:b/>
          <w:color w:val="000000"/>
        </w:rPr>
        <w:t xml:space="preserve"> - Processo nº. </w:t>
      </w:r>
      <w:r w:rsidR="00B4288D">
        <w:rPr>
          <w:rFonts w:ascii="Arial" w:hAnsi="Arial" w:cs="Arial"/>
          <w:b/>
          <w:color w:val="000000"/>
        </w:rPr>
        <w:t>467</w:t>
      </w:r>
      <w:r w:rsidR="003F0914" w:rsidRPr="008B6110">
        <w:rPr>
          <w:rFonts w:ascii="Arial" w:hAnsi="Arial" w:cs="Arial"/>
          <w:b/>
        </w:rPr>
        <w:t>/202</w:t>
      </w:r>
      <w:r w:rsidR="00B4288D">
        <w:rPr>
          <w:rFonts w:ascii="Arial" w:hAnsi="Arial" w:cs="Arial"/>
          <w:b/>
        </w:rPr>
        <w:t>2</w:t>
      </w:r>
      <w:r w:rsidRPr="008B6110">
        <w:rPr>
          <w:rFonts w:ascii="Arial" w:hAnsi="Arial" w:cs="Arial"/>
        </w:rPr>
        <w:t xml:space="preserve">, </w:t>
      </w:r>
      <w:r w:rsidRPr="00BF6A5B">
        <w:rPr>
          <w:rFonts w:ascii="Arial" w:hAnsi="Arial" w:cs="Arial"/>
          <w:color w:val="000000"/>
        </w:rPr>
        <w:t xml:space="preserve">inclusive à proposta apresentada pela </w:t>
      </w:r>
      <w:r w:rsidRPr="00BF6A5B">
        <w:rPr>
          <w:rFonts w:ascii="Arial" w:hAnsi="Arial" w:cs="Arial"/>
          <w:b/>
          <w:bCs/>
          <w:color w:val="000000"/>
        </w:rPr>
        <w:t>CONTRATADA</w:t>
      </w:r>
      <w:r w:rsidRPr="00BF6A5B">
        <w:rPr>
          <w:rFonts w:ascii="Arial" w:hAnsi="Arial" w:cs="Arial"/>
          <w:color w:val="000000"/>
        </w:rPr>
        <w:t xml:space="preserve"> no referido certame, que fazem parte integrante do presente, sujeitando-se as partes contratantes às normas constantes da Lei nº. 8.666, de 21.06.93, e as cláusulas abaixo:</w:t>
      </w:r>
    </w:p>
    <w:p w14:paraId="75F7FE0E" w14:textId="77777777" w:rsidR="0064456C" w:rsidRPr="00BF6A5B" w:rsidRDefault="0064456C" w:rsidP="00BF6A5B">
      <w:pPr>
        <w:spacing w:line="276" w:lineRule="auto"/>
        <w:jc w:val="both"/>
        <w:rPr>
          <w:rFonts w:ascii="Arial" w:hAnsi="Arial" w:cs="Arial"/>
          <w:color w:val="000000"/>
        </w:rPr>
      </w:pPr>
    </w:p>
    <w:p w14:paraId="45DA54B9" w14:textId="0A3DE1E7" w:rsidR="0064456C" w:rsidRPr="00BF6A5B" w:rsidRDefault="0064456C" w:rsidP="00BF6A5B">
      <w:pPr>
        <w:spacing w:line="276" w:lineRule="auto"/>
        <w:jc w:val="both"/>
        <w:rPr>
          <w:rFonts w:ascii="Arial" w:hAnsi="Arial" w:cs="Arial"/>
          <w:b/>
          <w:u w:val="single"/>
        </w:rPr>
      </w:pPr>
      <w:r w:rsidRPr="00BF6A5B">
        <w:rPr>
          <w:rFonts w:ascii="Arial" w:hAnsi="Arial" w:cs="Arial"/>
          <w:b/>
          <w:u w:val="single"/>
        </w:rPr>
        <w:t>CLAUSULA PRIMEIRA – DO OBJETO</w:t>
      </w:r>
      <w:r w:rsidR="0041024E" w:rsidRPr="00BF6A5B">
        <w:rPr>
          <w:rFonts w:ascii="Arial" w:hAnsi="Arial" w:cs="Arial"/>
          <w:b/>
          <w:u w:val="single"/>
        </w:rPr>
        <w:t xml:space="preserve"> E DO REGIME DE EXECUÇÃO</w:t>
      </w:r>
      <w:r w:rsidRPr="00BF6A5B">
        <w:rPr>
          <w:rFonts w:ascii="Arial" w:hAnsi="Arial" w:cs="Arial"/>
          <w:b/>
          <w:u w:val="single"/>
        </w:rPr>
        <w:t>:</w:t>
      </w:r>
    </w:p>
    <w:p w14:paraId="0BF0A524" w14:textId="77777777" w:rsidR="0041024E" w:rsidRPr="00BF6A5B" w:rsidRDefault="0041024E" w:rsidP="00BF6A5B">
      <w:pPr>
        <w:spacing w:line="276" w:lineRule="auto"/>
        <w:jc w:val="both"/>
        <w:rPr>
          <w:rFonts w:ascii="Arial" w:hAnsi="Arial" w:cs="Arial"/>
        </w:rPr>
      </w:pPr>
    </w:p>
    <w:p w14:paraId="7373F778" w14:textId="10377A09" w:rsidR="006D73EA" w:rsidRPr="00BF6A5B" w:rsidRDefault="0041024E" w:rsidP="00BF6A5B">
      <w:pPr>
        <w:spacing w:line="276" w:lineRule="auto"/>
        <w:jc w:val="both"/>
        <w:rPr>
          <w:rFonts w:ascii="Arial" w:hAnsi="Arial" w:cs="Arial"/>
        </w:rPr>
      </w:pPr>
      <w:r w:rsidRPr="00BF6A5B">
        <w:rPr>
          <w:rFonts w:ascii="Arial" w:hAnsi="Arial" w:cs="Arial"/>
        </w:rPr>
        <w:t>Constitui objeto deste contrato a c</w:t>
      </w:r>
      <w:r w:rsidR="006D73EA" w:rsidRPr="00BF6A5B">
        <w:rPr>
          <w:rFonts w:ascii="Arial" w:hAnsi="Arial" w:cs="Arial"/>
        </w:rPr>
        <w:t>ontratação de empresa especializada para a prestação de serviço de assessoria e consultoria orçamentária, financeira</w:t>
      </w:r>
      <w:r w:rsidR="00E510B0">
        <w:rPr>
          <w:rFonts w:ascii="Arial" w:hAnsi="Arial" w:cs="Arial"/>
        </w:rPr>
        <w:t xml:space="preserve">, </w:t>
      </w:r>
      <w:r w:rsidR="006D73EA" w:rsidRPr="00BF6A5B">
        <w:rPr>
          <w:rFonts w:ascii="Arial" w:hAnsi="Arial" w:cs="Arial"/>
        </w:rPr>
        <w:t>contábil,</w:t>
      </w:r>
      <w:r w:rsidR="00E510B0">
        <w:rPr>
          <w:rFonts w:ascii="Arial" w:hAnsi="Arial" w:cs="Arial"/>
        </w:rPr>
        <w:t xml:space="preserve"> administrativa e planejamento</w:t>
      </w:r>
      <w:r w:rsidR="006D73EA" w:rsidRPr="00BF6A5B">
        <w:rPr>
          <w:rFonts w:ascii="Arial" w:hAnsi="Arial" w:cs="Arial"/>
        </w:rPr>
        <w:t xml:space="preserve"> de acordo com as especificações abaixo:</w:t>
      </w:r>
    </w:p>
    <w:p w14:paraId="33758DAB" w14:textId="77777777" w:rsidR="006D73EA" w:rsidRPr="00BF6A5B" w:rsidRDefault="006D73EA" w:rsidP="00BF6A5B">
      <w:pPr>
        <w:spacing w:line="276" w:lineRule="auto"/>
        <w:jc w:val="both"/>
        <w:rPr>
          <w:rFonts w:ascii="Arial" w:hAnsi="Arial" w:cs="Arial"/>
        </w:rPr>
      </w:pPr>
    </w:p>
    <w:p w14:paraId="1C6814F2" w14:textId="77777777" w:rsidR="006D73EA" w:rsidRPr="00BF6A5B" w:rsidRDefault="006D73EA" w:rsidP="00E400E6">
      <w:pPr>
        <w:spacing w:line="276" w:lineRule="auto"/>
        <w:jc w:val="both"/>
        <w:rPr>
          <w:rFonts w:ascii="Arial" w:hAnsi="Arial" w:cs="Arial"/>
        </w:rPr>
      </w:pPr>
      <w:r w:rsidRPr="00BF6A5B">
        <w:rPr>
          <w:rFonts w:ascii="Arial" w:hAnsi="Arial" w:cs="Arial"/>
        </w:rPr>
        <w:t xml:space="preserve">- Assessoramento às Secretarias na elaboração das peças orçamentárias (PPA, LDO e LOA) e assessoramento no modo de execução do orçamento do Munícipio, com monitoramento da evolução orçamentária, forma legal de estruturação e escrituração contábil da receita, despesa e variações patrimoniais; </w:t>
      </w:r>
    </w:p>
    <w:p w14:paraId="5FF853BD" w14:textId="77777777" w:rsidR="006D73EA" w:rsidRPr="00BF6A5B" w:rsidRDefault="006D73EA" w:rsidP="00824574">
      <w:pPr>
        <w:spacing w:line="276" w:lineRule="auto"/>
        <w:jc w:val="both"/>
        <w:rPr>
          <w:rFonts w:ascii="Arial" w:hAnsi="Arial" w:cs="Arial"/>
        </w:rPr>
      </w:pPr>
      <w:r w:rsidRPr="00BF6A5B">
        <w:rPr>
          <w:rFonts w:ascii="Arial" w:hAnsi="Arial" w:cs="Arial"/>
        </w:rPr>
        <w:t xml:space="preserve">- Assessoria na área financeira, com assessoramento diretamente ao secretário da fazenda para gestão dos recursos financeiros no que se refere aos recursos vinculados e a administração dos recursos próprios; </w:t>
      </w:r>
    </w:p>
    <w:p w14:paraId="54B172F8" w14:textId="77777777" w:rsidR="006D73EA" w:rsidRPr="00BF6A5B" w:rsidRDefault="006D73EA" w:rsidP="00824574">
      <w:pPr>
        <w:spacing w:line="276" w:lineRule="auto"/>
        <w:jc w:val="both"/>
        <w:rPr>
          <w:rFonts w:ascii="Arial" w:hAnsi="Arial" w:cs="Arial"/>
        </w:rPr>
      </w:pPr>
      <w:r w:rsidRPr="00BF6A5B">
        <w:rPr>
          <w:rFonts w:ascii="Arial" w:hAnsi="Arial" w:cs="Arial"/>
        </w:rPr>
        <w:t xml:space="preserve">- Assessoramento ao setor de contabilidade do município para elaboração dos lançamentos contábeis diários e abertura e encerramento do exercício; </w:t>
      </w:r>
    </w:p>
    <w:p w14:paraId="369470DB" w14:textId="77777777" w:rsidR="006D73EA" w:rsidRPr="00BF6A5B" w:rsidRDefault="006D73EA" w:rsidP="00BF6A5B">
      <w:pPr>
        <w:spacing w:line="276" w:lineRule="auto"/>
        <w:jc w:val="both"/>
        <w:rPr>
          <w:rFonts w:ascii="Arial" w:hAnsi="Arial" w:cs="Arial"/>
        </w:rPr>
      </w:pPr>
      <w:r w:rsidRPr="00BF6A5B">
        <w:rPr>
          <w:rFonts w:ascii="Arial" w:hAnsi="Arial" w:cs="Arial"/>
        </w:rPr>
        <w:t xml:space="preserve">- Emissão de pareceres contábeis e administrativos; </w:t>
      </w:r>
    </w:p>
    <w:p w14:paraId="77BA5673" w14:textId="77777777" w:rsidR="006D73EA" w:rsidRPr="00BF6A5B" w:rsidRDefault="006D73EA" w:rsidP="00824574">
      <w:pPr>
        <w:spacing w:line="276" w:lineRule="auto"/>
        <w:jc w:val="both"/>
        <w:rPr>
          <w:rFonts w:ascii="Arial" w:hAnsi="Arial" w:cs="Arial"/>
        </w:rPr>
      </w:pPr>
      <w:r w:rsidRPr="00BF6A5B">
        <w:rPr>
          <w:rFonts w:ascii="Arial" w:hAnsi="Arial" w:cs="Arial"/>
        </w:rPr>
        <w:t xml:space="preserve">- Assessoramento ao setor de contabilidade para atendimento da contabilidade do município às normas do MCASP, TCE/RS, e procedimentos específicos contábeis contidos no mesmo. </w:t>
      </w:r>
    </w:p>
    <w:p w14:paraId="42937243" w14:textId="77777777" w:rsidR="006D73EA" w:rsidRPr="00BF6A5B" w:rsidRDefault="006D73EA" w:rsidP="00824574">
      <w:pPr>
        <w:spacing w:line="276" w:lineRule="auto"/>
        <w:jc w:val="both"/>
        <w:rPr>
          <w:rFonts w:ascii="Arial" w:hAnsi="Arial" w:cs="Arial"/>
        </w:rPr>
      </w:pPr>
      <w:r w:rsidRPr="00BF6A5B">
        <w:rPr>
          <w:rFonts w:ascii="Arial" w:hAnsi="Arial" w:cs="Arial"/>
        </w:rPr>
        <w:t xml:space="preserve">- Assessoramento para elaboração das prestações de contas de Gestão e de Governo junto ao TCE/RS. </w:t>
      </w:r>
    </w:p>
    <w:p w14:paraId="2D93512D" w14:textId="77777777" w:rsidR="006D73EA" w:rsidRPr="00BF6A5B" w:rsidRDefault="006D73EA" w:rsidP="00824574">
      <w:pPr>
        <w:spacing w:line="276" w:lineRule="auto"/>
        <w:jc w:val="both"/>
        <w:rPr>
          <w:rFonts w:ascii="Arial" w:hAnsi="Arial" w:cs="Arial"/>
        </w:rPr>
      </w:pPr>
      <w:r w:rsidRPr="00BF6A5B">
        <w:rPr>
          <w:rFonts w:ascii="Arial" w:hAnsi="Arial" w:cs="Arial"/>
        </w:rPr>
        <w:t>- Assessoramento e emissão de pareceres em processos trabalhistas e outros processos judiciais que demandam cálculos e acompanhamento de peritos.</w:t>
      </w:r>
    </w:p>
    <w:p w14:paraId="079E0737" w14:textId="77777777" w:rsidR="006D73EA" w:rsidRPr="00BF6A5B" w:rsidRDefault="006D73EA" w:rsidP="00824574">
      <w:pPr>
        <w:spacing w:line="276" w:lineRule="auto"/>
        <w:jc w:val="both"/>
        <w:rPr>
          <w:rFonts w:ascii="Arial" w:hAnsi="Arial" w:cs="Arial"/>
        </w:rPr>
      </w:pPr>
      <w:r w:rsidRPr="00BF6A5B">
        <w:rPr>
          <w:rFonts w:ascii="Arial" w:hAnsi="Arial" w:cs="Arial"/>
        </w:rPr>
        <w:lastRenderedPageBreak/>
        <w:t>- Assessoramento para contratação de serviços terceirizados com a elaboração/análise de planilha de custos e emissão de pareceres.</w:t>
      </w:r>
    </w:p>
    <w:p w14:paraId="5487709E" w14:textId="77777777" w:rsidR="006D73EA" w:rsidRPr="00BF6A5B" w:rsidRDefault="006D73EA" w:rsidP="00824574">
      <w:pPr>
        <w:spacing w:line="276" w:lineRule="auto"/>
        <w:jc w:val="both"/>
        <w:rPr>
          <w:rFonts w:ascii="Arial" w:hAnsi="Arial" w:cs="Arial"/>
        </w:rPr>
      </w:pPr>
      <w:r w:rsidRPr="00BF6A5B">
        <w:rPr>
          <w:rFonts w:ascii="Arial" w:hAnsi="Arial" w:cs="Arial"/>
        </w:rPr>
        <w:t>- Auxilio nas prestações de contas PAD, PAD FOLHA, SICONFI, SIOPS, SIOPE, MGS, enfim todas as obrigações de execução da contabilidade;</w:t>
      </w:r>
    </w:p>
    <w:p w14:paraId="6AF83A9B" w14:textId="0CB69824" w:rsidR="006D73EA" w:rsidRDefault="006D73EA" w:rsidP="00824574">
      <w:pPr>
        <w:spacing w:line="276" w:lineRule="auto"/>
        <w:jc w:val="both"/>
        <w:rPr>
          <w:rFonts w:ascii="Arial" w:hAnsi="Arial" w:cs="Arial"/>
        </w:rPr>
      </w:pPr>
      <w:r w:rsidRPr="00BF6A5B">
        <w:rPr>
          <w:rFonts w:ascii="Arial" w:hAnsi="Arial" w:cs="Arial"/>
        </w:rPr>
        <w:t>- Implantação execução e acompanhamento do sistema de custo.</w:t>
      </w:r>
    </w:p>
    <w:p w14:paraId="6BFA66D9" w14:textId="77777777" w:rsidR="00975D97" w:rsidRDefault="00975D97" w:rsidP="00824574">
      <w:pPr>
        <w:spacing w:line="276" w:lineRule="auto"/>
        <w:jc w:val="both"/>
        <w:rPr>
          <w:rFonts w:ascii="Arial" w:hAnsi="Arial" w:cs="Arial"/>
        </w:rPr>
      </w:pPr>
      <w:r>
        <w:rPr>
          <w:rFonts w:ascii="Arial" w:hAnsi="Arial" w:cs="Arial"/>
        </w:rPr>
        <w:t xml:space="preserve">- </w:t>
      </w:r>
      <w:r w:rsidRPr="00EA19CD">
        <w:rPr>
          <w:rFonts w:ascii="Arial" w:hAnsi="Arial" w:cs="Arial"/>
        </w:rPr>
        <w:t xml:space="preserve">Assessoramento </w:t>
      </w:r>
      <w:r>
        <w:rPr>
          <w:rFonts w:ascii="Arial" w:hAnsi="Arial" w:cs="Arial"/>
        </w:rPr>
        <w:t>ao</w:t>
      </w:r>
      <w:r w:rsidRPr="00EA19CD">
        <w:rPr>
          <w:rFonts w:ascii="Arial" w:hAnsi="Arial" w:cs="Arial"/>
        </w:rPr>
        <w:t xml:space="preserve">s atos administrativos e atividades do EXECUTIVO MUNICIPAL, a serem disponibilizados de forma continuada, compreendendo a orientação técnica necessária ao bom andamento dos serviços administrativos, a serem desenvolvidos mediante consulta prévia sobre casos concretos, e mediante a disponibilização dos serviços profissionais pela CONTRATADA, por todos os meios de comunicação, quer prestado nas dependências da mesma, quer mediante comparecimento in loco da sua equipe de trabalho e/ou responsável técnico, em dias a serem previamente definidos e agendados entre as partes; </w:t>
      </w:r>
    </w:p>
    <w:p w14:paraId="43EB72AB" w14:textId="4AF44CA6" w:rsidR="00975D97" w:rsidRDefault="00975D97" w:rsidP="00824574">
      <w:pPr>
        <w:spacing w:line="276" w:lineRule="auto"/>
        <w:jc w:val="both"/>
        <w:rPr>
          <w:rFonts w:ascii="Arial" w:hAnsi="Arial" w:cs="Arial"/>
        </w:rPr>
      </w:pPr>
      <w:r>
        <w:rPr>
          <w:rFonts w:ascii="Arial" w:hAnsi="Arial" w:cs="Arial"/>
        </w:rPr>
        <w:t xml:space="preserve">- </w:t>
      </w:r>
      <w:r w:rsidR="00824574">
        <w:rPr>
          <w:rFonts w:ascii="Arial" w:hAnsi="Arial" w:cs="Arial"/>
        </w:rPr>
        <w:t>E</w:t>
      </w:r>
      <w:r w:rsidRPr="00EA19CD">
        <w:rPr>
          <w:rFonts w:ascii="Arial" w:hAnsi="Arial" w:cs="Arial"/>
        </w:rPr>
        <w:t xml:space="preserve">missão de pareceres e outros documentos, relativos às consultas apresentadas pelo CONTRATANTE; </w:t>
      </w:r>
    </w:p>
    <w:p w14:paraId="379BFA07" w14:textId="6F6297BA" w:rsidR="00975D97" w:rsidRDefault="00975D97" w:rsidP="00824574">
      <w:pPr>
        <w:spacing w:line="276" w:lineRule="auto"/>
        <w:jc w:val="both"/>
        <w:rPr>
          <w:rFonts w:ascii="Arial" w:hAnsi="Arial" w:cs="Arial"/>
        </w:rPr>
      </w:pPr>
      <w:r>
        <w:rPr>
          <w:rFonts w:ascii="Arial" w:hAnsi="Arial" w:cs="Arial"/>
        </w:rPr>
        <w:t>- A</w:t>
      </w:r>
      <w:r w:rsidRPr="00EA19CD">
        <w:rPr>
          <w:rFonts w:ascii="Arial" w:hAnsi="Arial" w:cs="Arial"/>
        </w:rPr>
        <w:t xml:space="preserve">ssessoramento aos setores de licitações e recursos humanos; </w:t>
      </w:r>
    </w:p>
    <w:p w14:paraId="358E57C8" w14:textId="2617617C" w:rsidR="00975D97" w:rsidRDefault="00975D97" w:rsidP="00824574">
      <w:pPr>
        <w:spacing w:line="276" w:lineRule="auto"/>
        <w:jc w:val="both"/>
        <w:rPr>
          <w:rFonts w:ascii="Arial" w:hAnsi="Arial" w:cs="Arial"/>
        </w:rPr>
      </w:pPr>
      <w:r>
        <w:rPr>
          <w:rFonts w:ascii="Arial" w:hAnsi="Arial" w:cs="Arial"/>
        </w:rPr>
        <w:t>- A</w:t>
      </w:r>
      <w:r w:rsidRPr="00EA19CD">
        <w:rPr>
          <w:rFonts w:ascii="Arial" w:hAnsi="Arial" w:cs="Arial"/>
        </w:rPr>
        <w:t xml:space="preserve">ssessoramento ao Gabinete do Prefeito, Órgãos Setoriais e Órgão de Controle Interno, da CONTRATANTE, em matéria vinculada à área de </w:t>
      </w:r>
      <w:r>
        <w:rPr>
          <w:rFonts w:ascii="Arial" w:hAnsi="Arial" w:cs="Arial"/>
        </w:rPr>
        <w:t>administração pública municipal;</w:t>
      </w:r>
      <w:r w:rsidRPr="00EA19CD">
        <w:rPr>
          <w:rFonts w:ascii="Arial" w:hAnsi="Arial" w:cs="Arial"/>
        </w:rPr>
        <w:t xml:space="preserve"> </w:t>
      </w:r>
    </w:p>
    <w:p w14:paraId="14C32B07" w14:textId="2D8958C0" w:rsidR="00975D97" w:rsidRDefault="00975D97" w:rsidP="00824574">
      <w:pPr>
        <w:spacing w:line="276" w:lineRule="auto"/>
        <w:jc w:val="both"/>
        <w:rPr>
          <w:rFonts w:ascii="Arial" w:hAnsi="Arial" w:cs="Arial"/>
        </w:rPr>
      </w:pPr>
      <w:r>
        <w:rPr>
          <w:rFonts w:ascii="Arial" w:hAnsi="Arial" w:cs="Arial"/>
        </w:rPr>
        <w:t>- O</w:t>
      </w:r>
      <w:r w:rsidRPr="00EA19CD">
        <w:rPr>
          <w:rFonts w:ascii="Arial" w:hAnsi="Arial" w:cs="Arial"/>
        </w:rPr>
        <w:t>rientações quanto a adoção de procedimentos necessários à elaboração dos esclarecimentos a serem prestados ao Tribunal de Contas do Estado, em decorrência da análise da</w:t>
      </w:r>
      <w:r>
        <w:rPr>
          <w:rFonts w:ascii="Arial" w:hAnsi="Arial" w:cs="Arial"/>
        </w:rPr>
        <w:t xml:space="preserve">s contas do Executivo Municipal; </w:t>
      </w:r>
    </w:p>
    <w:p w14:paraId="31080E25" w14:textId="53AD841A" w:rsidR="00975D97" w:rsidRDefault="00975D97" w:rsidP="00824574">
      <w:pPr>
        <w:spacing w:line="276" w:lineRule="auto"/>
        <w:jc w:val="both"/>
        <w:rPr>
          <w:rFonts w:ascii="Arial" w:hAnsi="Arial" w:cs="Arial"/>
        </w:rPr>
      </w:pPr>
      <w:r>
        <w:rPr>
          <w:rFonts w:ascii="Arial" w:hAnsi="Arial" w:cs="Arial"/>
        </w:rPr>
        <w:t>- A</w:t>
      </w:r>
      <w:r w:rsidRPr="00EA19CD">
        <w:rPr>
          <w:rFonts w:ascii="Arial" w:hAnsi="Arial" w:cs="Arial"/>
        </w:rPr>
        <w:t xml:space="preserve">ssessoramento à elaboração de contratos, convênios e outros instrumentos a serem firmados, bem como quanto à sistemática de prestações de contas dos mesmos; </w:t>
      </w:r>
    </w:p>
    <w:p w14:paraId="04437017" w14:textId="54BB0CEF" w:rsidR="00975D97" w:rsidRDefault="00975D97" w:rsidP="00824574">
      <w:pPr>
        <w:spacing w:line="276" w:lineRule="auto"/>
        <w:jc w:val="both"/>
        <w:rPr>
          <w:rFonts w:ascii="Arial" w:hAnsi="Arial" w:cs="Arial"/>
        </w:rPr>
      </w:pPr>
      <w:r>
        <w:rPr>
          <w:rFonts w:ascii="Arial" w:hAnsi="Arial" w:cs="Arial"/>
        </w:rPr>
        <w:t>- A</w:t>
      </w:r>
      <w:r w:rsidRPr="00EA19CD">
        <w:rPr>
          <w:rFonts w:ascii="Arial" w:hAnsi="Arial" w:cs="Arial"/>
        </w:rPr>
        <w:t xml:space="preserve">poio na organização e reorganização de estruturas e procedimentos administrativos; assessoramento ao cumprimento da Lei de Acesso a </w:t>
      </w:r>
      <w:r>
        <w:rPr>
          <w:rFonts w:ascii="Arial" w:hAnsi="Arial" w:cs="Arial"/>
        </w:rPr>
        <w:t xml:space="preserve">Informação; </w:t>
      </w:r>
    </w:p>
    <w:p w14:paraId="2C7A46DE" w14:textId="77777777" w:rsidR="00975D97" w:rsidRDefault="00975D97" w:rsidP="00824574">
      <w:pPr>
        <w:spacing w:line="276" w:lineRule="auto"/>
        <w:jc w:val="both"/>
        <w:rPr>
          <w:rFonts w:ascii="Arial" w:hAnsi="Arial" w:cs="Arial"/>
          <w:shd w:val="clear" w:color="auto" w:fill="FFFFFF"/>
        </w:rPr>
      </w:pPr>
      <w:r>
        <w:rPr>
          <w:rFonts w:ascii="Arial" w:hAnsi="Arial" w:cs="Arial"/>
        </w:rPr>
        <w:t xml:space="preserve">- </w:t>
      </w:r>
      <w:r w:rsidRPr="00F30B6A">
        <w:rPr>
          <w:rFonts w:ascii="Arial" w:hAnsi="Arial" w:cs="Arial"/>
          <w:shd w:val="clear" w:color="auto" w:fill="FFFFFF"/>
        </w:rPr>
        <w:t xml:space="preserve">Assessoria no planejamento de programas e ações do governo municipal; </w:t>
      </w:r>
    </w:p>
    <w:p w14:paraId="53F753DA" w14:textId="6B447A6C" w:rsidR="00975D97" w:rsidRPr="00BF6A5B" w:rsidRDefault="00975D97" w:rsidP="00824574">
      <w:pPr>
        <w:spacing w:line="276" w:lineRule="auto"/>
        <w:jc w:val="both"/>
        <w:rPr>
          <w:rFonts w:ascii="Arial" w:hAnsi="Arial" w:cs="Arial"/>
        </w:rPr>
      </w:pPr>
      <w:r>
        <w:rPr>
          <w:rFonts w:ascii="Arial" w:hAnsi="Arial" w:cs="Arial"/>
          <w:shd w:val="clear" w:color="auto" w:fill="FFFFFF"/>
        </w:rPr>
        <w:t>- A</w:t>
      </w:r>
      <w:r w:rsidRPr="00F30B6A">
        <w:rPr>
          <w:rFonts w:ascii="Arial" w:hAnsi="Arial" w:cs="Arial"/>
          <w:shd w:val="clear" w:color="auto" w:fill="FFFFFF"/>
        </w:rPr>
        <w:t>ssessoramento ao Prefeito em matéria de planejamento das atividades e diretrizes de governo desenvolvidas pela Administração Municipal;</w:t>
      </w:r>
    </w:p>
    <w:p w14:paraId="055FF477" w14:textId="77777777" w:rsidR="0041024E" w:rsidRPr="00BF6A5B" w:rsidRDefault="0041024E" w:rsidP="00BF6A5B">
      <w:pPr>
        <w:spacing w:line="276" w:lineRule="auto"/>
        <w:jc w:val="both"/>
        <w:rPr>
          <w:rFonts w:ascii="Arial" w:hAnsi="Arial" w:cs="Arial"/>
        </w:rPr>
      </w:pPr>
    </w:p>
    <w:p w14:paraId="1A5F9C9E" w14:textId="55745467" w:rsidR="0041024E" w:rsidRPr="00BF6A5B" w:rsidRDefault="0041024E" w:rsidP="00BF6A5B">
      <w:pPr>
        <w:spacing w:line="276" w:lineRule="auto"/>
        <w:jc w:val="both"/>
        <w:rPr>
          <w:rFonts w:ascii="Arial" w:hAnsi="Arial" w:cs="Arial"/>
        </w:rPr>
      </w:pPr>
      <w:r w:rsidRPr="00BF6A5B">
        <w:rPr>
          <w:rFonts w:ascii="Arial" w:hAnsi="Arial" w:cs="Arial"/>
        </w:rPr>
        <w:t xml:space="preserve">Os serviços deverão ser prestados por profissionais habilitados da empresa, junto as Secretarias e Departamentos do Município, sempre que for necessário através de pareceres e assessorias verbais, escritas, por telefone ou por meio eletrônico. O atendimento in loco terá uma carga horaria de 16 (dezesseis) horas </w:t>
      </w:r>
      <w:r w:rsidR="00E510B0">
        <w:rPr>
          <w:rFonts w:ascii="Arial" w:hAnsi="Arial" w:cs="Arial"/>
        </w:rPr>
        <w:t>semanais</w:t>
      </w:r>
      <w:r w:rsidRPr="00BF6A5B">
        <w:rPr>
          <w:rFonts w:ascii="Arial" w:hAnsi="Arial" w:cs="Arial"/>
        </w:rPr>
        <w:t xml:space="preserve">, conforme necessidade do Município.   </w:t>
      </w:r>
    </w:p>
    <w:p w14:paraId="21BB5972" w14:textId="6982BCCB" w:rsidR="0064456C" w:rsidRPr="00BF6A5B" w:rsidRDefault="0064456C" w:rsidP="00BF6A5B">
      <w:pPr>
        <w:spacing w:line="276" w:lineRule="auto"/>
        <w:jc w:val="both"/>
        <w:rPr>
          <w:rFonts w:ascii="Arial" w:hAnsi="Arial" w:cs="Arial"/>
          <w:color w:val="000000"/>
        </w:rPr>
      </w:pPr>
      <w:r w:rsidRPr="00BF6A5B">
        <w:rPr>
          <w:rFonts w:ascii="Arial" w:hAnsi="Arial" w:cs="Arial"/>
          <w:color w:val="000000"/>
        </w:rPr>
        <w:t xml:space="preserve">                </w:t>
      </w:r>
      <w:r w:rsidRPr="00BF6A5B">
        <w:rPr>
          <w:rFonts w:ascii="Arial" w:hAnsi="Arial" w:cs="Arial"/>
          <w:color w:val="000000"/>
        </w:rPr>
        <w:tab/>
      </w:r>
    </w:p>
    <w:p w14:paraId="2B632682" w14:textId="701A21FA" w:rsidR="0064456C" w:rsidRPr="00BF6A5B" w:rsidRDefault="0064456C" w:rsidP="00BF6A5B">
      <w:pPr>
        <w:spacing w:line="276" w:lineRule="auto"/>
        <w:jc w:val="both"/>
        <w:rPr>
          <w:rFonts w:ascii="Arial" w:hAnsi="Arial" w:cs="Arial"/>
          <w:b/>
          <w:color w:val="000000"/>
          <w:u w:val="single"/>
        </w:rPr>
      </w:pPr>
      <w:r w:rsidRPr="00BF6A5B">
        <w:rPr>
          <w:rFonts w:ascii="Arial" w:hAnsi="Arial" w:cs="Arial"/>
          <w:b/>
          <w:color w:val="000000"/>
          <w:u w:val="single"/>
        </w:rPr>
        <w:t>CLAUSULA SEGUNDA – PREÇO</w:t>
      </w:r>
      <w:r w:rsidR="00E537B6" w:rsidRPr="00BF6A5B">
        <w:rPr>
          <w:rFonts w:ascii="Arial" w:hAnsi="Arial" w:cs="Arial"/>
          <w:b/>
          <w:color w:val="000000"/>
          <w:u w:val="single"/>
        </w:rPr>
        <w:t xml:space="preserve"> E FORMA DE PAGAMENTO</w:t>
      </w:r>
      <w:r w:rsidRPr="00BF6A5B">
        <w:rPr>
          <w:rFonts w:ascii="Arial" w:hAnsi="Arial" w:cs="Arial"/>
          <w:b/>
          <w:color w:val="000000"/>
          <w:u w:val="single"/>
        </w:rPr>
        <w:t xml:space="preserve">: </w:t>
      </w:r>
    </w:p>
    <w:p w14:paraId="5791A01F" w14:textId="77777777" w:rsidR="006657F0" w:rsidRPr="00BF6A5B" w:rsidRDefault="006657F0" w:rsidP="00BF6A5B">
      <w:pPr>
        <w:spacing w:line="276" w:lineRule="auto"/>
        <w:jc w:val="both"/>
        <w:rPr>
          <w:rFonts w:ascii="Arial" w:hAnsi="Arial" w:cs="Arial"/>
          <w:b/>
          <w:color w:val="000000"/>
        </w:rPr>
      </w:pPr>
    </w:p>
    <w:p w14:paraId="7A2AEE9E" w14:textId="2816CAF6" w:rsidR="00E537B6" w:rsidRPr="00BF6A5B" w:rsidRDefault="006657F0" w:rsidP="00BF6A5B">
      <w:pPr>
        <w:pStyle w:val="Default"/>
        <w:spacing w:line="276" w:lineRule="auto"/>
        <w:jc w:val="both"/>
      </w:pPr>
      <w:r w:rsidRPr="00BF6A5B">
        <w:t xml:space="preserve">O valor a ser pago mensalmente é de </w:t>
      </w:r>
      <w:r w:rsidRPr="00BF6A5B">
        <w:rPr>
          <w:b/>
          <w:bCs/>
        </w:rPr>
        <w:t>R$ xxxxxxxxx (xxxxxxxxxx)</w:t>
      </w:r>
      <w:r w:rsidRPr="00BF6A5B">
        <w:t>, totalizando um montante de R$ ......(.....) que s</w:t>
      </w:r>
      <w:r w:rsidR="0053635B" w:rsidRPr="00BF6A5B">
        <w:t>erá pago até o 10º (décimo) dia</w:t>
      </w:r>
      <w:r w:rsidR="0041024E" w:rsidRPr="00BF6A5B">
        <w:t xml:space="preserve"> do mês</w:t>
      </w:r>
      <w:r w:rsidR="0053635B" w:rsidRPr="00BF6A5B">
        <w:t xml:space="preserve"> subsequente a</w:t>
      </w:r>
      <w:r w:rsidR="0041024E" w:rsidRPr="00BF6A5B">
        <w:t>o da</w:t>
      </w:r>
      <w:r w:rsidR="0053635B" w:rsidRPr="00BF6A5B">
        <w:t xml:space="preserve"> </w:t>
      </w:r>
      <w:r w:rsidRPr="00BF6A5B">
        <w:t>prestação dos serviços, mediante apresen</w:t>
      </w:r>
      <w:r w:rsidR="00BE6747" w:rsidRPr="00BF6A5B">
        <w:t>tação da respectiva nota fiscal e de Laudo emitido pelo Fiscal do Contrato.</w:t>
      </w:r>
      <w:r w:rsidRPr="00BF6A5B">
        <w:t xml:space="preserve"> </w:t>
      </w:r>
    </w:p>
    <w:p w14:paraId="7120A1EB" w14:textId="77777777" w:rsidR="0041024E" w:rsidRPr="00BF6A5B" w:rsidRDefault="0041024E" w:rsidP="00BF6A5B">
      <w:pPr>
        <w:pStyle w:val="Default"/>
        <w:spacing w:line="276" w:lineRule="auto"/>
        <w:jc w:val="both"/>
      </w:pPr>
    </w:p>
    <w:p w14:paraId="2C9D2FF9" w14:textId="77777777" w:rsidR="006657F0" w:rsidRPr="00BF6A5B" w:rsidRDefault="006657F0" w:rsidP="00BF6A5B">
      <w:pPr>
        <w:pStyle w:val="Default"/>
        <w:spacing w:line="276" w:lineRule="auto"/>
        <w:jc w:val="both"/>
      </w:pPr>
      <w:r w:rsidRPr="00BF6A5B">
        <w:rPr>
          <w:b/>
          <w:bCs/>
        </w:rPr>
        <w:t xml:space="preserve">I - </w:t>
      </w:r>
      <w:r w:rsidRPr="00BF6A5B">
        <w:t xml:space="preserve">No pagamento serão retidas do valor da contratação todas as retenções previdenciárias, impostos e taxas exigidos por lei. </w:t>
      </w:r>
    </w:p>
    <w:p w14:paraId="08B8A014" w14:textId="25462CBD" w:rsidR="006657F0" w:rsidRPr="00BF6A5B" w:rsidRDefault="006657F0" w:rsidP="00BF6A5B">
      <w:pPr>
        <w:spacing w:line="276" w:lineRule="auto"/>
        <w:jc w:val="both"/>
        <w:rPr>
          <w:rFonts w:ascii="Arial" w:hAnsi="Arial" w:cs="Arial"/>
          <w:b/>
          <w:color w:val="000000"/>
        </w:rPr>
      </w:pPr>
      <w:r w:rsidRPr="00BF6A5B">
        <w:rPr>
          <w:rFonts w:ascii="Arial" w:hAnsi="Arial" w:cs="Arial"/>
          <w:b/>
        </w:rPr>
        <w:t>II -</w:t>
      </w:r>
      <w:r w:rsidRPr="00BF6A5B">
        <w:rPr>
          <w:rFonts w:ascii="Arial" w:hAnsi="Arial" w:cs="Arial"/>
        </w:rPr>
        <w:t xml:space="preserve"> Os pagamentos serão efetuados via depósito ou transferência bancária em conta corrente do LICITANTE/CONTRATADO</w:t>
      </w:r>
    </w:p>
    <w:p w14:paraId="5E75EA50" w14:textId="1F9FA3C7" w:rsidR="0064456C" w:rsidRPr="00BF6A5B" w:rsidRDefault="0064456C" w:rsidP="00BF6A5B">
      <w:pPr>
        <w:spacing w:line="276" w:lineRule="auto"/>
        <w:jc w:val="both"/>
        <w:rPr>
          <w:rFonts w:ascii="Arial" w:hAnsi="Arial" w:cs="Arial"/>
          <w:color w:val="000000"/>
        </w:rPr>
      </w:pPr>
    </w:p>
    <w:p w14:paraId="35966856" w14:textId="2122AFCA" w:rsidR="00E537B6" w:rsidRPr="00BF6A5B" w:rsidRDefault="00E537B6" w:rsidP="00BF6A5B">
      <w:pPr>
        <w:spacing w:line="276" w:lineRule="auto"/>
        <w:jc w:val="both"/>
        <w:rPr>
          <w:rFonts w:ascii="Arial" w:hAnsi="Arial" w:cs="Arial"/>
        </w:rPr>
      </w:pPr>
      <w:r w:rsidRPr="00BF6A5B">
        <w:rPr>
          <w:rFonts w:ascii="Arial" w:hAnsi="Arial" w:cs="Arial"/>
          <w:b/>
        </w:rPr>
        <w:t>PARÁGRAFO PRIMEIRO</w:t>
      </w:r>
      <w:r w:rsidRPr="00BF6A5B">
        <w:rPr>
          <w:rFonts w:ascii="Arial" w:hAnsi="Arial" w:cs="Arial"/>
        </w:rPr>
        <w:t>: Será sustado o pagamento no caso de paralisação dos serviços por culpa da CONTRATADA.</w:t>
      </w:r>
    </w:p>
    <w:p w14:paraId="662D7019" w14:textId="77777777" w:rsidR="00E537B6" w:rsidRPr="00BF6A5B" w:rsidRDefault="00E537B6" w:rsidP="00BF6A5B">
      <w:pPr>
        <w:spacing w:line="276" w:lineRule="auto"/>
        <w:jc w:val="both"/>
        <w:rPr>
          <w:rFonts w:ascii="Arial" w:hAnsi="Arial" w:cs="Arial"/>
        </w:rPr>
      </w:pPr>
    </w:p>
    <w:p w14:paraId="3CDA7BB1" w14:textId="77777777" w:rsidR="00E537B6" w:rsidRPr="00BF6A5B" w:rsidRDefault="00E537B6" w:rsidP="00BF6A5B">
      <w:pPr>
        <w:spacing w:line="276" w:lineRule="auto"/>
        <w:jc w:val="both"/>
        <w:rPr>
          <w:rFonts w:ascii="Arial" w:hAnsi="Arial" w:cs="Arial"/>
        </w:rPr>
      </w:pPr>
      <w:r w:rsidRPr="00BF6A5B">
        <w:rPr>
          <w:rFonts w:ascii="Arial" w:hAnsi="Arial" w:cs="Arial"/>
          <w:b/>
        </w:rPr>
        <w:t>PARÁGRAFO SEGUNDO</w:t>
      </w:r>
      <w:r w:rsidRPr="00BF6A5B">
        <w:rPr>
          <w:rFonts w:ascii="Arial" w:hAnsi="Arial" w:cs="Arial"/>
        </w:rPr>
        <w:t>: O CONTRATANTE poderá, ainda, reter o pagamento nos seguintes casos:</w:t>
      </w:r>
    </w:p>
    <w:p w14:paraId="24C80DF1" w14:textId="77777777" w:rsidR="00E537B6" w:rsidRPr="00BF6A5B" w:rsidRDefault="00E537B6" w:rsidP="00BF6A5B">
      <w:pPr>
        <w:spacing w:line="276" w:lineRule="auto"/>
        <w:jc w:val="both"/>
        <w:rPr>
          <w:rFonts w:ascii="Arial" w:hAnsi="Arial" w:cs="Arial"/>
        </w:rPr>
      </w:pPr>
    </w:p>
    <w:p w14:paraId="29CBABD2" w14:textId="77777777" w:rsidR="00E537B6" w:rsidRPr="00BF6A5B" w:rsidRDefault="00E537B6" w:rsidP="00BF6A5B">
      <w:pPr>
        <w:spacing w:line="276" w:lineRule="auto"/>
        <w:jc w:val="both"/>
        <w:rPr>
          <w:rFonts w:ascii="Arial" w:hAnsi="Arial" w:cs="Arial"/>
        </w:rPr>
      </w:pPr>
      <w:r w:rsidRPr="00BF6A5B">
        <w:rPr>
          <w:rFonts w:ascii="Arial" w:hAnsi="Arial" w:cs="Arial"/>
        </w:rPr>
        <w:t>I- Obrigação da CONTRATADA com terceiros que, eventualmente, possa prejudicar o CONTRATANTE;</w:t>
      </w:r>
    </w:p>
    <w:p w14:paraId="058B65E5" w14:textId="77777777" w:rsidR="00E537B6" w:rsidRPr="00BF6A5B" w:rsidRDefault="00E537B6" w:rsidP="00BF6A5B">
      <w:pPr>
        <w:spacing w:line="276" w:lineRule="auto"/>
        <w:jc w:val="both"/>
        <w:rPr>
          <w:rFonts w:ascii="Arial" w:hAnsi="Arial" w:cs="Arial"/>
        </w:rPr>
      </w:pPr>
      <w:r w:rsidRPr="00BF6A5B">
        <w:rPr>
          <w:rFonts w:ascii="Arial" w:hAnsi="Arial" w:cs="Arial"/>
        </w:rPr>
        <w:t>II- Débito da CONTRATADA para com o CONTRATANTE, quer provenha da execução do presente contrato, quer resulte de outras obrigações;</w:t>
      </w:r>
    </w:p>
    <w:p w14:paraId="4FD0A40F" w14:textId="77777777" w:rsidR="00E537B6" w:rsidRPr="00BF6A5B" w:rsidRDefault="00E537B6" w:rsidP="00BF6A5B">
      <w:pPr>
        <w:spacing w:line="276" w:lineRule="auto"/>
        <w:jc w:val="both"/>
        <w:rPr>
          <w:rFonts w:ascii="Arial" w:hAnsi="Arial" w:cs="Arial"/>
        </w:rPr>
      </w:pPr>
      <w:r w:rsidRPr="00BF6A5B">
        <w:rPr>
          <w:rFonts w:ascii="Arial" w:hAnsi="Arial" w:cs="Arial"/>
        </w:rPr>
        <w:t>III- Não cumprimento das obrigações contratuais, hipótese em que o pagamento ficará retido até que a CONTRATADA atenda à(s) cláusula(s) infringida(s).</w:t>
      </w:r>
    </w:p>
    <w:p w14:paraId="4179B9FA" w14:textId="77777777" w:rsidR="00E537B6" w:rsidRPr="00BF6A5B" w:rsidRDefault="00E537B6" w:rsidP="00BF6A5B">
      <w:pPr>
        <w:spacing w:line="276" w:lineRule="auto"/>
        <w:jc w:val="both"/>
        <w:rPr>
          <w:rFonts w:ascii="Arial" w:hAnsi="Arial" w:cs="Arial"/>
        </w:rPr>
      </w:pPr>
    </w:p>
    <w:p w14:paraId="1CB9482E" w14:textId="2C11C04B" w:rsidR="00E537B6" w:rsidRPr="00BF6A5B" w:rsidRDefault="00E537B6" w:rsidP="00BF6A5B">
      <w:pPr>
        <w:spacing w:line="276" w:lineRule="auto"/>
        <w:jc w:val="both"/>
        <w:rPr>
          <w:rFonts w:ascii="Arial" w:hAnsi="Arial" w:cs="Arial"/>
        </w:rPr>
      </w:pPr>
      <w:r w:rsidRPr="00BF6A5B">
        <w:rPr>
          <w:rFonts w:ascii="Arial" w:hAnsi="Arial" w:cs="Arial"/>
          <w:b/>
        </w:rPr>
        <w:t>PARÁGRAFO TERCEIRO</w:t>
      </w:r>
      <w:r w:rsidRPr="00BF6A5B">
        <w:rPr>
          <w:rFonts w:ascii="Arial" w:hAnsi="Arial" w:cs="Arial"/>
        </w:rPr>
        <w:t>: Nenhum pagamento isentará a CONTRATADA de suas responsabilidades e obrigações, nem implicará em aceitação por parte do CONTRATANTE das obras ou dos serviços já executados.</w:t>
      </w:r>
    </w:p>
    <w:p w14:paraId="0B12D9E4" w14:textId="77777777" w:rsidR="00E537B6" w:rsidRPr="00BF6A5B" w:rsidRDefault="00E537B6" w:rsidP="00BF6A5B">
      <w:pPr>
        <w:spacing w:line="276" w:lineRule="auto"/>
        <w:jc w:val="both"/>
        <w:rPr>
          <w:rFonts w:ascii="Arial" w:hAnsi="Arial" w:cs="Arial"/>
        </w:rPr>
      </w:pPr>
    </w:p>
    <w:p w14:paraId="467FF216" w14:textId="3B895F3F" w:rsidR="00E537B6" w:rsidRPr="00BF6A5B" w:rsidRDefault="00E537B6" w:rsidP="00BF6A5B">
      <w:pPr>
        <w:spacing w:line="276" w:lineRule="auto"/>
        <w:jc w:val="both"/>
        <w:rPr>
          <w:rFonts w:ascii="Arial" w:hAnsi="Arial" w:cs="Arial"/>
        </w:rPr>
      </w:pPr>
      <w:r w:rsidRPr="00BF6A5B">
        <w:rPr>
          <w:rFonts w:ascii="Arial" w:hAnsi="Arial" w:cs="Arial"/>
          <w:b/>
        </w:rPr>
        <w:t>PARÁGRAFO QUARTO</w:t>
      </w:r>
      <w:r w:rsidRPr="00BF6A5B">
        <w:rPr>
          <w:rFonts w:ascii="Arial" w:hAnsi="Arial" w:cs="Arial"/>
        </w:rPr>
        <w:t>: Os preços ora ajustados não sofrerão qualquer reajustamento, ressalvado às partes o direito de rever o equilíbrio econômico-financeiro do presente contrato nos casos expressamente autorizados por lei e previstos no Edital.</w:t>
      </w:r>
    </w:p>
    <w:p w14:paraId="6CAAF85E" w14:textId="77777777" w:rsidR="0064456C" w:rsidRPr="00BF6A5B" w:rsidRDefault="0064456C" w:rsidP="00BF6A5B">
      <w:pPr>
        <w:spacing w:line="276" w:lineRule="auto"/>
        <w:jc w:val="both"/>
        <w:rPr>
          <w:rFonts w:ascii="Arial" w:hAnsi="Arial" w:cs="Arial"/>
          <w:b/>
          <w:color w:val="000000"/>
        </w:rPr>
      </w:pPr>
    </w:p>
    <w:p w14:paraId="139DD457" w14:textId="2769C996" w:rsidR="0064456C" w:rsidRPr="00BF6A5B" w:rsidRDefault="00E537B6" w:rsidP="00BF6A5B">
      <w:pPr>
        <w:spacing w:line="276" w:lineRule="auto"/>
        <w:jc w:val="both"/>
        <w:rPr>
          <w:rFonts w:ascii="Arial" w:hAnsi="Arial" w:cs="Arial"/>
          <w:b/>
          <w:color w:val="000000"/>
          <w:u w:val="single"/>
        </w:rPr>
      </w:pPr>
      <w:r w:rsidRPr="00BF6A5B">
        <w:rPr>
          <w:rFonts w:ascii="Arial" w:hAnsi="Arial" w:cs="Arial"/>
          <w:b/>
          <w:color w:val="000000"/>
          <w:u w:val="single"/>
        </w:rPr>
        <w:t>CLÁUSULA TERCEIRA</w:t>
      </w:r>
      <w:r w:rsidR="0064456C" w:rsidRPr="00BF6A5B">
        <w:rPr>
          <w:rFonts w:ascii="Arial" w:hAnsi="Arial" w:cs="Arial"/>
          <w:b/>
          <w:color w:val="000000"/>
          <w:u w:val="single"/>
        </w:rPr>
        <w:t xml:space="preserve"> – DA DOTAÇÃO ORÇAMENTÁRIA:</w:t>
      </w:r>
    </w:p>
    <w:p w14:paraId="37EB03D5" w14:textId="77777777" w:rsidR="0053635B" w:rsidRPr="00BF6A5B" w:rsidRDefault="0053635B" w:rsidP="00BF6A5B">
      <w:pPr>
        <w:spacing w:line="276" w:lineRule="auto"/>
        <w:jc w:val="both"/>
        <w:rPr>
          <w:rFonts w:ascii="Arial" w:hAnsi="Arial" w:cs="Arial"/>
          <w:b/>
          <w:color w:val="000000"/>
        </w:rPr>
      </w:pPr>
    </w:p>
    <w:p w14:paraId="5D433BAC" w14:textId="6E6BD5C8" w:rsidR="0064456C" w:rsidRDefault="0064456C" w:rsidP="00BF6A5B">
      <w:pPr>
        <w:spacing w:line="276" w:lineRule="auto"/>
        <w:jc w:val="both"/>
        <w:rPr>
          <w:rFonts w:ascii="Arial" w:hAnsi="Arial" w:cs="Arial"/>
        </w:rPr>
      </w:pPr>
      <w:r w:rsidRPr="00BF6A5B">
        <w:rPr>
          <w:rFonts w:ascii="Arial" w:hAnsi="Arial" w:cs="Arial"/>
        </w:rPr>
        <w:t xml:space="preserve">O total das despesas decorrentes do presente procedimento estão previstas no orçamento atual, à conta da seguinte dotação orçamentária: </w:t>
      </w:r>
    </w:p>
    <w:p w14:paraId="0D32BBC8" w14:textId="77777777" w:rsidR="00B4288D" w:rsidRDefault="00B4288D" w:rsidP="00B4288D">
      <w:pPr>
        <w:autoSpaceDE w:val="0"/>
        <w:autoSpaceDN w:val="0"/>
        <w:adjustRightInd w:val="0"/>
        <w:jc w:val="both"/>
        <w:rPr>
          <w:rFonts w:ascii="Arial" w:hAnsi="Arial" w:cs="Arial"/>
        </w:rPr>
      </w:pPr>
    </w:p>
    <w:p w14:paraId="6E5A9117" w14:textId="77777777" w:rsidR="00B4288D" w:rsidRPr="006F2E35" w:rsidRDefault="00B4288D" w:rsidP="00B4288D">
      <w:pPr>
        <w:autoSpaceDE w:val="0"/>
        <w:autoSpaceDN w:val="0"/>
        <w:adjustRightInd w:val="0"/>
        <w:jc w:val="both"/>
        <w:rPr>
          <w:rFonts w:ascii="Arial" w:hAnsi="Arial" w:cs="Arial"/>
        </w:rPr>
      </w:pPr>
      <w:r w:rsidRPr="006F2E35">
        <w:rPr>
          <w:rFonts w:ascii="Arial" w:hAnsi="Arial" w:cs="Arial"/>
        </w:rPr>
        <w:t>0</w:t>
      </w:r>
      <w:r>
        <w:rPr>
          <w:rFonts w:ascii="Arial" w:hAnsi="Arial" w:cs="Arial"/>
        </w:rPr>
        <w:t>3</w:t>
      </w:r>
      <w:r w:rsidRPr="006F2E35">
        <w:rPr>
          <w:rFonts w:ascii="Arial" w:hAnsi="Arial" w:cs="Arial"/>
        </w:rPr>
        <w:t xml:space="preserve"> – SECRETARIA DE </w:t>
      </w:r>
      <w:r>
        <w:rPr>
          <w:rFonts w:ascii="Arial" w:hAnsi="Arial" w:cs="Arial"/>
        </w:rPr>
        <w:t>ADMINISTRAÇÃO</w:t>
      </w:r>
      <w:r w:rsidRPr="006F2E35">
        <w:rPr>
          <w:rFonts w:ascii="Arial" w:hAnsi="Arial" w:cs="Arial"/>
        </w:rPr>
        <w:t xml:space="preserve"> </w:t>
      </w:r>
    </w:p>
    <w:p w14:paraId="237D0A5B" w14:textId="77777777" w:rsidR="00B4288D" w:rsidRPr="006F2E35" w:rsidRDefault="00B4288D" w:rsidP="00B4288D">
      <w:pPr>
        <w:autoSpaceDE w:val="0"/>
        <w:autoSpaceDN w:val="0"/>
        <w:adjustRightInd w:val="0"/>
        <w:jc w:val="both"/>
        <w:rPr>
          <w:rFonts w:ascii="Arial" w:hAnsi="Arial" w:cs="Arial"/>
        </w:rPr>
      </w:pPr>
      <w:r w:rsidRPr="006F2E35">
        <w:rPr>
          <w:rFonts w:ascii="Arial" w:hAnsi="Arial" w:cs="Arial"/>
        </w:rPr>
        <w:t>0</w:t>
      </w:r>
      <w:r>
        <w:rPr>
          <w:rFonts w:ascii="Arial" w:hAnsi="Arial" w:cs="Arial"/>
        </w:rPr>
        <w:t>3</w:t>
      </w:r>
      <w:r w:rsidRPr="006F2E35">
        <w:rPr>
          <w:rFonts w:ascii="Arial" w:hAnsi="Arial" w:cs="Arial"/>
        </w:rPr>
        <w:t>.</w:t>
      </w:r>
      <w:r>
        <w:rPr>
          <w:rFonts w:ascii="Arial" w:hAnsi="Arial" w:cs="Arial"/>
        </w:rPr>
        <w:t>2004 – Manutenção da Secretaria de Administração</w:t>
      </w:r>
    </w:p>
    <w:p w14:paraId="0F030739" w14:textId="77777777" w:rsidR="00B4288D" w:rsidRDefault="00B4288D" w:rsidP="00B4288D">
      <w:pPr>
        <w:autoSpaceDE w:val="0"/>
        <w:autoSpaceDN w:val="0"/>
        <w:adjustRightInd w:val="0"/>
        <w:jc w:val="both"/>
        <w:rPr>
          <w:rFonts w:ascii="Arial" w:hAnsi="Arial" w:cs="Arial"/>
        </w:rPr>
      </w:pPr>
      <w:r>
        <w:rPr>
          <w:rFonts w:ascii="Arial" w:hAnsi="Arial" w:cs="Arial"/>
        </w:rPr>
        <w:t>33903600000000-0001 – SERVIÇOS DE CONSULTORIA</w:t>
      </w:r>
    </w:p>
    <w:p w14:paraId="77551397" w14:textId="77777777" w:rsidR="0064456C" w:rsidRPr="00BF6A5B" w:rsidRDefault="0064456C" w:rsidP="00BF6A5B">
      <w:pPr>
        <w:spacing w:line="276" w:lineRule="auto"/>
        <w:jc w:val="both"/>
        <w:rPr>
          <w:rFonts w:ascii="Arial" w:hAnsi="Arial" w:cs="Arial"/>
          <w:color w:val="000000"/>
        </w:rPr>
      </w:pPr>
    </w:p>
    <w:p w14:paraId="15DD8D75" w14:textId="7CA95543" w:rsidR="0064456C" w:rsidRPr="00BF6A5B" w:rsidRDefault="00F67BA0" w:rsidP="00BF6A5B">
      <w:pPr>
        <w:spacing w:line="276" w:lineRule="auto"/>
        <w:jc w:val="both"/>
        <w:rPr>
          <w:rFonts w:ascii="Arial" w:hAnsi="Arial" w:cs="Arial"/>
          <w:b/>
          <w:color w:val="000000"/>
          <w:u w:val="single"/>
        </w:rPr>
      </w:pPr>
      <w:r w:rsidRPr="00BF6A5B">
        <w:rPr>
          <w:rFonts w:ascii="Arial" w:hAnsi="Arial" w:cs="Arial"/>
          <w:b/>
          <w:color w:val="000000"/>
          <w:u w:val="single"/>
        </w:rPr>
        <w:t>CLÁUSULA QUARTA</w:t>
      </w:r>
      <w:r w:rsidR="0064456C" w:rsidRPr="00BF6A5B">
        <w:rPr>
          <w:rFonts w:ascii="Arial" w:hAnsi="Arial" w:cs="Arial"/>
          <w:b/>
          <w:color w:val="000000"/>
          <w:u w:val="single"/>
        </w:rPr>
        <w:t xml:space="preserve"> – DAS OBRIGAÇÕES E RESPONSABILIDADES DA CONTRATADA:</w:t>
      </w:r>
    </w:p>
    <w:p w14:paraId="6F886FE2" w14:textId="77777777" w:rsidR="0064456C" w:rsidRPr="00BF6A5B" w:rsidRDefault="0064456C" w:rsidP="00BF6A5B">
      <w:pPr>
        <w:spacing w:line="276" w:lineRule="auto"/>
        <w:jc w:val="both"/>
        <w:rPr>
          <w:rFonts w:ascii="Arial" w:hAnsi="Arial" w:cs="Arial"/>
          <w:b/>
          <w:color w:val="000000"/>
        </w:rPr>
      </w:pPr>
    </w:p>
    <w:p w14:paraId="746E077E" w14:textId="7EF6916E" w:rsidR="00F67BA0" w:rsidRPr="00BF6A5B" w:rsidRDefault="00F67BA0" w:rsidP="00BF6A5B">
      <w:pPr>
        <w:pStyle w:val="Default"/>
        <w:spacing w:line="276" w:lineRule="auto"/>
        <w:jc w:val="both"/>
      </w:pPr>
      <w:r w:rsidRPr="00BF6A5B">
        <w:rPr>
          <w:b/>
          <w:bCs/>
        </w:rPr>
        <w:t xml:space="preserve">I </w:t>
      </w:r>
      <w:r w:rsidRPr="00BF6A5B">
        <w:t xml:space="preserve">- Os serviços a serem prestados deverão atender a todos os requisitos exigidos neste contrato e no edital do certame licitatório. </w:t>
      </w:r>
    </w:p>
    <w:p w14:paraId="4510860F" w14:textId="653FE4F0" w:rsidR="00337ABF" w:rsidRPr="00BF6A5B" w:rsidRDefault="00F67BA0" w:rsidP="00BF6A5B">
      <w:pPr>
        <w:pStyle w:val="Default"/>
        <w:spacing w:line="276" w:lineRule="auto"/>
        <w:jc w:val="both"/>
      </w:pPr>
      <w:r w:rsidRPr="00BF6A5B">
        <w:rPr>
          <w:b/>
          <w:bCs/>
        </w:rPr>
        <w:lastRenderedPageBreak/>
        <w:t xml:space="preserve">II </w:t>
      </w:r>
      <w:r w:rsidRPr="00BF6A5B">
        <w:t xml:space="preserve">- A empresa contratada deverá disponibilizar suporte técnico aos diversos Órgãos e Secretarias, através de site na rede mundial de computadores, via telefone, acesso remoto e diretamente na Prefeitura Municipal de </w:t>
      </w:r>
      <w:r w:rsidR="00B4288D">
        <w:t>VANINI</w:t>
      </w:r>
      <w:r w:rsidRPr="00BF6A5B">
        <w:t xml:space="preserve">, a fim de prestar assessoria/consultoria em qualquer setor, sem custo adicional à Prefeitura. </w:t>
      </w:r>
    </w:p>
    <w:p w14:paraId="7CC17AB8" w14:textId="0D74FAAB" w:rsidR="00337ABF" w:rsidRPr="00BF6A5B" w:rsidRDefault="0053635B" w:rsidP="00BF6A5B">
      <w:pPr>
        <w:pStyle w:val="Default"/>
        <w:spacing w:line="276" w:lineRule="auto"/>
        <w:jc w:val="both"/>
        <w:rPr>
          <w:bCs/>
        </w:rPr>
      </w:pPr>
      <w:r w:rsidRPr="00BF6A5B">
        <w:rPr>
          <w:bCs/>
        </w:rPr>
        <w:t>III</w:t>
      </w:r>
      <w:r w:rsidR="00337ABF" w:rsidRPr="00BF6A5B">
        <w:rPr>
          <w:bCs/>
        </w:rPr>
        <w:t xml:space="preserve"> -</w:t>
      </w:r>
      <w:r w:rsidR="00F67BA0" w:rsidRPr="00BF6A5B">
        <w:rPr>
          <w:bCs/>
        </w:rPr>
        <w:t xml:space="preserve"> Todo e qualquer suporte realizado pela empresa, não gerará qualquer ônus adicional para o Município. </w:t>
      </w:r>
    </w:p>
    <w:p w14:paraId="47EFE8D4" w14:textId="4C3A5224" w:rsidR="0064456C" w:rsidRPr="00BF6A5B" w:rsidRDefault="0064456C" w:rsidP="00BF6A5B">
      <w:pPr>
        <w:spacing w:line="276" w:lineRule="auto"/>
        <w:jc w:val="both"/>
        <w:rPr>
          <w:rFonts w:ascii="Arial" w:hAnsi="Arial" w:cs="Arial"/>
          <w:color w:val="000000"/>
        </w:rPr>
      </w:pPr>
      <w:r w:rsidRPr="00BF6A5B">
        <w:rPr>
          <w:rFonts w:ascii="Arial" w:hAnsi="Arial" w:cs="Arial"/>
          <w:color w:val="000000"/>
        </w:rPr>
        <w:tab/>
      </w:r>
    </w:p>
    <w:p w14:paraId="61825BF0" w14:textId="41C6E45F" w:rsidR="00337ABF" w:rsidRPr="00BF6A5B" w:rsidRDefault="00337ABF" w:rsidP="00BF6A5B">
      <w:pPr>
        <w:spacing w:line="276" w:lineRule="auto"/>
        <w:jc w:val="both"/>
        <w:rPr>
          <w:rFonts w:ascii="Arial" w:hAnsi="Arial" w:cs="Arial"/>
          <w:b/>
          <w:u w:val="single"/>
        </w:rPr>
      </w:pPr>
      <w:r w:rsidRPr="00BF6A5B">
        <w:rPr>
          <w:rFonts w:ascii="Arial" w:hAnsi="Arial" w:cs="Arial"/>
          <w:b/>
          <w:u w:val="single"/>
        </w:rPr>
        <w:t>CLÁUSULA QUINTA: DOS DIREITOS E RESPONSABILIDADES DAS PARTES</w:t>
      </w:r>
      <w:r w:rsidR="00863A3D" w:rsidRPr="00BF6A5B">
        <w:rPr>
          <w:rFonts w:ascii="Arial" w:hAnsi="Arial" w:cs="Arial"/>
          <w:b/>
          <w:u w:val="single"/>
        </w:rPr>
        <w:t>:</w:t>
      </w:r>
    </w:p>
    <w:p w14:paraId="33766EB8" w14:textId="77777777" w:rsidR="00337ABF" w:rsidRPr="00BF6A5B" w:rsidRDefault="00337ABF" w:rsidP="00BF6A5B">
      <w:pPr>
        <w:spacing w:line="276" w:lineRule="auto"/>
        <w:jc w:val="both"/>
        <w:rPr>
          <w:rFonts w:ascii="Arial" w:hAnsi="Arial" w:cs="Arial"/>
          <w:color w:val="000000"/>
        </w:rPr>
      </w:pPr>
    </w:p>
    <w:p w14:paraId="62F32BF9" w14:textId="77777777" w:rsidR="00337ABF" w:rsidRPr="00BF6A5B" w:rsidRDefault="00337ABF" w:rsidP="00BF6A5B">
      <w:pPr>
        <w:spacing w:line="276" w:lineRule="auto"/>
        <w:jc w:val="both"/>
        <w:rPr>
          <w:rFonts w:ascii="Arial" w:hAnsi="Arial" w:cs="Arial"/>
        </w:rPr>
      </w:pPr>
      <w:r w:rsidRPr="00BF6A5B">
        <w:rPr>
          <w:rFonts w:ascii="Arial" w:hAnsi="Arial" w:cs="Arial"/>
        </w:rPr>
        <w:t>Para a observância do que foi estabelecido e, em especial, em relação ao que for omisso o presente instrumento, os contratantes ficam sujeitos às normas da Lei nº 8.666/93 e suas alterações.</w:t>
      </w:r>
    </w:p>
    <w:p w14:paraId="25EAE1F3" w14:textId="77777777" w:rsidR="00337ABF" w:rsidRPr="00BF6A5B" w:rsidRDefault="00337ABF" w:rsidP="00BF6A5B">
      <w:pPr>
        <w:spacing w:line="276" w:lineRule="auto"/>
        <w:jc w:val="both"/>
        <w:rPr>
          <w:rFonts w:ascii="Arial" w:hAnsi="Arial" w:cs="Arial"/>
        </w:rPr>
      </w:pPr>
    </w:p>
    <w:p w14:paraId="3EEAEFBC" w14:textId="77777777" w:rsidR="00337ABF" w:rsidRPr="00BF6A5B" w:rsidRDefault="00337ABF" w:rsidP="00BF6A5B">
      <w:pPr>
        <w:spacing w:line="276" w:lineRule="auto"/>
        <w:jc w:val="both"/>
        <w:rPr>
          <w:rFonts w:ascii="Arial" w:hAnsi="Arial" w:cs="Arial"/>
        </w:rPr>
      </w:pPr>
      <w:r w:rsidRPr="00BF6A5B">
        <w:rPr>
          <w:rFonts w:ascii="Arial" w:hAnsi="Arial" w:cs="Arial"/>
        </w:rPr>
        <w:t>A CONTRATADA obriga-se a manter, durante toda a execução do presente contrato, em compatibilidade com as obrigações por ela assumidas, todas as condições de habilitação e qualificação exigidas.</w:t>
      </w:r>
    </w:p>
    <w:p w14:paraId="55FBCB93" w14:textId="77777777" w:rsidR="00337ABF" w:rsidRPr="00BF6A5B" w:rsidRDefault="00337ABF" w:rsidP="00BF6A5B">
      <w:pPr>
        <w:spacing w:line="276" w:lineRule="auto"/>
        <w:jc w:val="both"/>
        <w:rPr>
          <w:rFonts w:ascii="Arial" w:hAnsi="Arial" w:cs="Arial"/>
        </w:rPr>
      </w:pPr>
    </w:p>
    <w:p w14:paraId="37BD9CCC" w14:textId="77777777" w:rsidR="00337ABF" w:rsidRPr="00BF6A5B" w:rsidRDefault="00337ABF" w:rsidP="00BF6A5B">
      <w:pPr>
        <w:spacing w:line="276" w:lineRule="auto"/>
        <w:jc w:val="both"/>
        <w:rPr>
          <w:rFonts w:ascii="Arial" w:hAnsi="Arial" w:cs="Arial"/>
        </w:rPr>
      </w:pPr>
      <w:r w:rsidRPr="00BF6A5B">
        <w:rPr>
          <w:rFonts w:ascii="Arial" w:hAnsi="Arial" w:cs="Arial"/>
        </w:rPr>
        <w:t>A CONTRATADA assume toda e qualquer responsabilidade com os empregados que tem ou que venha a contratar para o cumprimento do objeto do presente contrato, isentando, total e expressamente, o CONTRATANTE.</w:t>
      </w:r>
    </w:p>
    <w:p w14:paraId="00350226" w14:textId="77777777" w:rsidR="00337ABF" w:rsidRPr="00BF6A5B" w:rsidRDefault="00337ABF" w:rsidP="00BF6A5B">
      <w:pPr>
        <w:spacing w:line="276" w:lineRule="auto"/>
        <w:jc w:val="both"/>
        <w:rPr>
          <w:rFonts w:ascii="Arial" w:hAnsi="Arial" w:cs="Arial"/>
        </w:rPr>
      </w:pPr>
    </w:p>
    <w:p w14:paraId="0CA01C96" w14:textId="77777777" w:rsidR="00337ABF" w:rsidRPr="00BF6A5B" w:rsidRDefault="00337ABF" w:rsidP="00BF6A5B">
      <w:pPr>
        <w:spacing w:line="276" w:lineRule="auto"/>
        <w:jc w:val="both"/>
        <w:rPr>
          <w:rFonts w:ascii="Arial" w:hAnsi="Arial" w:cs="Arial"/>
        </w:rPr>
      </w:pPr>
      <w:r w:rsidRPr="00BF6A5B">
        <w:rPr>
          <w:rFonts w:ascii="Arial" w:hAnsi="Arial" w:cs="Arial"/>
        </w:rPr>
        <w:t>A CONTRATADA obriga-se a comprovar perante o contratante, uma vez solicitado pelo fiscal do contrato, vínculo dos profissionais envolvidos na prestação do serviço com a contratada mediante:</w:t>
      </w:r>
      <w:r w:rsidRPr="00BF6A5B">
        <w:rPr>
          <w:rFonts w:ascii="Arial" w:hAnsi="Arial" w:cs="Arial"/>
          <w:color w:val="000000"/>
        </w:rPr>
        <w:t xml:space="preserve"> Em se tratando de sócio(s) da empresa, por intermédio da apresentação do contrato social ou documento equivalente. 2) No caso de empregado(s), mediante cópia da(s) Carteira(s) de Trabalho devidamente registrada(s). 3) No caso de contrato de prestação de serviços, mediante cópia do contrato com firma reconhecida ou registro no órgão competente.</w:t>
      </w:r>
    </w:p>
    <w:p w14:paraId="6F690C36" w14:textId="77777777" w:rsidR="0064456C" w:rsidRPr="00BF6A5B" w:rsidRDefault="0064456C" w:rsidP="00BF6A5B">
      <w:pPr>
        <w:spacing w:line="276" w:lineRule="auto"/>
        <w:jc w:val="both"/>
        <w:rPr>
          <w:rFonts w:ascii="Arial" w:hAnsi="Arial" w:cs="Arial"/>
          <w:color w:val="000000"/>
        </w:rPr>
      </w:pPr>
    </w:p>
    <w:p w14:paraId="2C06740C" w14:textId="05F565ED" w:rsidR="0064456C" w:rsidRPr="00BF6A5B" w:rsidRDefault="0064456C" w:rsidP="00BF6A5B">
      <w:pPr>
        <w:spacing w:line="276" w:lineRule="auto"/>
        <w:jc w:val="both"/>
        <w:rPr>
          <w:rFonts w:ascii="Arial" w:hAnsi="Arial" w:cs="Arial"/>
          <w:b/>
          <w:color w:val="000000"/>
        </w:rPr>
      </w:pPr>
      <w:r w:rsidRPr="00BF6A5B">
        <w:rPr>
          <w:rFonts w:ascii="Arial" w:hAnsi="Arial" w:cs="Arial"/>
          <w:b/>
          <w:color w:val="000000"/>
          <w:u w:val="single"/>
        </w:rPr>
        <w:t xml:space="preserve">CLÁUSULA </w:t>
      </w:r>
      <w:r w:rsidR="00337ABF" w:rsidRPr="00BF6A5B">
        <w:rPr>
          <w:rFonts w:ascii="Arial" w:hAnsi="Arial" w:cs="Arial"/>
          <w:b/>
          <w:color w:val="000000"/>
          <w:u w:val="single"/>
        </w:rPr>
        <w:t>SEXTA</w:t>
      </w:r>
      <w:r w:rsidRPr="00BF6A5B">
        <w:rPr>
          <w:rFonts w:ascii="Arial" w:hAnsi="Arial" w:cs="Arial"/>
          <w:b/>
          <w:color w:val="000000"/>
          <w:u w:val="single"/>
        </w:rPr>
        <w:t xml:space="preserve"> – DAS FISCALIZAÇÃO</w:t>
      </w:r>
      <w:r w:rsidRPr="00BF6A5B">
        <w:rPr>
          <w:rFonts w:ascii="Arial" w:hAnsi="Arial" w:cs="Arial"/>
          <w:b/>
          <w:color w:val="000000"/>
        </w:rPr>
        <w:t xml:space="preserve">: </w:t>
      </w:r>
    </w:p>
    <w:p w14:paraId="4DFEC78A" w14:textId="77777777" w:rsidR="0053635B" w:rsidRPr="00BF6A5B" w:rsidRDefault="0053635B" w:rsidP="00BF6A5B">
      <w:pPr>
        <w:spacing w:line="276" w:lineRule="auto"/>
        <w:jc w:val="both"/>
        <w:rPr>
          <w:rFonts w:ascii="Arial" w:hAnsi="Arial" w:cs="Arial"/>
          <w:b/>
          <w:color w:val="000000"/>
        </w:rPr>
      </w:pPr>
    </w:p>
    <w:p w14:paraId="78EE842B" w14:textId="23409A1B" w:rsidR="0064456C" w:rsidRPr="00BF6A5B" w:rsidRDefault="0064456C" w:rsidP="00BF6A5B">
      <w:pPr>
        <w:spacing w:line="276" w:lineRule="auto"/>
        <w:jc w:val="both"/>
        <w:rPr>
          <w:rFonts w:ascii="Arial" w:hAnsi="Arial" w:cs="Arial"/>
          <w:b/>
          <w:color w:val="FF0000"/>
          <w:u w:val="single"/>
        </w:rPr>
      </w:pPr>
      <w:r w:rsidRPr="00BF6A5B">
        <w:rPr>
          <w:rFonts w:ascii="Arial" w:hAnsi="Arial" w:cs="Arial"/>
        </w:rPr>
        <w:t>A CONTRATANTE fiscalizará as obrigações e o fiel cumprimento da execução do contrato, ora estabelecido entre as partes, através do fiscal de contrato</w:t>
      </w:r>
      <w:r w:rsidR="00975D97">
        <w:rPr>
          <w:rFonts w:ascii="Arial" w:hAnsi="Arial" w:cs="Arial"/>
        </w:rPr>
        <w:t xml:space="preserve"> a ser devidamente designado</w:t>
      </w:r>
      <w:r w:rsidR="00604170" w:rsidRPr="00BF6A5B">
        <w:rPr>
          <w:rFonts w:ascii="Arial" w:hAnsi="Arial" w:cs="Arial"/>
        </w:rPr>
        <w:t>.</w:t>
      </w:r>
    </w:p>
    <w:p w14:paraId="4820BCCE" w14:textId="77777777" w:rsidR="0064456C" w:rsidRPr="00BF6A5B" w:rsidRDefault="0064456C" w:rsidP="00BF6A5B">
      <w:pPr>
        <w:spacing w:line="276" w:lineRule="auto"/>
        <w:jc w:val="both"/>
        <w:rPr>
          <w:rFonts w:ascii="Arial" w:hAnsi="Arial" w:cs="Arial"/>
          <w:color w:val="000000"/>
        </w:rPr>
      </w:pPr>
    </w:p>
    <w:p w14:paraId="2AF7FE4F" w14:textId="3F6A1585" w:rsidR="0064456C" w:rsidRPr="00BF6A5B" w:rsidRDefault="0064456C" w:rsidP="00BF6A5B">
      <w:pPr>
        <w:spacing w:line="276" w:lineRule="auto"/>
        <w:jc w:val="both"/>
        <w:rPr>
          <w:rFonts w:ascii="Arial" w:hAnsi="Arial" w:cs="Arial"/>
          <w:b/>
          <w:color w:val="000000"/>
          <w:u w:val="single"/>
        </w:rPr>
      </w:pPr>
      <w:r w:rsidRPr="00BF6A5B">
        <w:rPr>
          <w:rFonts w:ascii="Arial" w:hAnsi="Arial" w:cs="Arial"/>
          <w:b/>
          <w:color w:val="000000"/>
          <w:u w:val="single"/>
        </w:rPr>
        <w:t xml:space="preserve">CLÁUSULA </w:t>
      </w:r>
      <w:r w:rsidR="00337ABF" w:rsidRPr="00BF6A5B">
        <w:rPr>
          <w:rFonts w:ascii="Arial" w:hAnsi="Arial" w:cs="Arial"/>
          <w:b/>
          <w:color w:val="000000"/>
          <w:u w:val="single"/>
        </w:rPr>
        <w:t>SÉTIMA</w:t>
      </w:r>
      <w:r w:rsidRPr="00BF6A5B">
        <w:rPr>
          <w:rFonts w:ascii="Arial" w:hAnsi="Arial" w:cs="Arial"/>
          <w:b/>
          <w:color w:val="000000"/>
          <w:u w:val="single"/>
        </w:rPr>
        <w:t xml:space="preserve"> – DO PRAZO:</w:t>
      </w:r>
    </w:p>
    <w:p w14:paraId="07C4D349" w14:textId="77777777" w:rsidR="00337ABF" w:rsidRPr="00BF6A5B" w:rsidRDefault="00337ABF" w:rsidP="00BF6A5B">
      <w:pPr>
        <w:spacing w:line="276" w:lineRule="auto"/>
        <w:jc w:val="both"/>
        <w:rPr>
          <w:rFonts w:ascii="Arial" w:hAnsi="Arial" w:cs="Arial"/>
          <w:b/>
          <w:color w:val="000000"/>
        </w:rPr>
      </w:pPr>
    </w:p>
    <w:p w14:paraId="0D32540E" w14:textId="21035922" w:rsidR="0064456C" w:rsidRPr="00BF6A5B" w:rsidRDefault="00BE6747" w:rsidP="00BF6A5B">
      <w:pPr>
        <w:spacing w:line="276" w:lineRule="auto"/>
        <w:jc w:val="both"/>
        <w:rPr>
          <w:rFonts w:ascii="Arial" w:hAnsi="Arial" w:cs="Arial"/>
        </w:rPr>
      </w:pPr>
      <w:r w:rsidRPr="00BF6A5B">
        <w:rPr>
          <w:rFonts w:ascii="Arial" w:hAnsi="Arial" w:cs="Arial"/>
        </w:rPr>
        <w:t xml:space="preserve">O presente contrato terá vigência de 12 (doze) meses a contar de sua assinatura, podendo ser renovado se as partes assim dispuserem, por iguais e sucessivos períodos, pelo prazo máximo de 60 (sessenta) meses, nos termos do que dispõe o art. 57, II, da Lei Federal 8.666/93.Em caso de prorrogação de prazo, poderá ser revisto o </w:t>
      </w:r>
      <w:r w:rsidRPr="00BF6A5B">
        <w:rPr>
          <w:rFonts w:ascii="Arial" w:hAnsi="Arial" w:cs="Arial"/>
        </w:rPr>
        <w:lastRenderedPageBreak/>
        <w:t>preço ora estipulado, concedendo-se um reajuste igual ao índice acumulado da variação do INPC-IBGE.</w:t>
      </w:r>
    </w:p>
    <w:p w14:paraId="1EE78FDA" w14:textId="77777777" w:rsidR="00BE6747" w:rsidRPr="00BF6A5B" w:rsidRDefault="00BE6747" w:rsidP="00BF6A5B">
      <w:pPr>
        <w:spacing w:line="276" w:lineRule="auto"/>
        <w:jc w:val="both"/>
        <w:rPr>
          <w:rFonts w:ascii="Arial" w:hAnsi="Arial" w:cs="Arial"/>
          <w:color w:val="FF0000"/>
        </w:rPr>
      </w:pPr>
    </w:p>
    <w:p w14:paraId="53BA2A29" w14:textId="3106DDBA" w:rsidR="00337ABF" w:rsidRPr="00BF6A5B" w:rsidRDefault="00337ABF" w:rsidP="00BF6A5B">
      <w:pPr>
        <w:spacing w:after="120" w:line="276" w:lineRule="auto"/>
        <w:jc w:val="both"/>
        <w:rPr>
          <w:rFonts w:ascii="Arial" w:hAnsi="Arial" w:cs="Arial"/>
          <w:b/>
          <w:u w:val="single"/>
        </w:rPr>
      </w:pPr>
      <w:r w:rsidRPr="00BF6A5B">
        <w:rPr>
          <w:rFonts w:ascii="Arial" w:hAnsi="Arial" w:cs="Arial"/>
          <w:b/>
          <w:u w:val="single"/>
        </w:rPr>
        <w:t xml:space="preserve">CLÁUSULA </w:t>
      </w:r>
      <w:r w:rsidR="0037562C" w:rsidRPr="00BF6A5B">
        <w:rPr>
          <w:rFonts w:ascii="Arial" w:hAnsi="Arial" w:cs="Arial"/>
          <w:b/>
          <w:u w:val="single"/>
        </w:rPr>
        <w:t>OITAVA</w:t>
      </w:r>
      <w:r w:rsidRPr="00BF6A5B">
        <w:rPr>
          <w:rFonts w:ascii="Arial" w:hAnsi="Arial" w:cs="Arial"/>
          <w:b/>
          <w:u w:val="single"/>
        </w:rPr>
        <w:t xml:space="preserve"> - DAS PENALIDADES E DAS MULTAS </w:t>
      </w:r>
    </w:p>
    <w:p w14:paraId="27F04754" w14:textId="77777777" w:rsidR="00337ABF" w:rsidRPr="00BF6A5B" w:rsidRDefault="00337ABF" w:rsidP="00BF6A5B">
      <w:pPr>
        <w:spacing w:after="120" w:line="276" w:lineRule="auto"/>
        <w:jc w:val="both"/>
        <w:rPr>
          <w:rFonts w:ascii="Arial" w:hAnsi="Arial" w:cs="Arial"/>
          <w:b/>
        </w:rPr>
      </w:pPr>
      <w:r w:rsidRPr="00BF6A5B">
        <w:rPr>
          <w:rFonts w:ascii="Arial" w:hAnsi="Arial" w:cs="Arial"/>
        </w:rPr>
        <w:t>Pelo inadimplemento das obrigações a contratada, conforme a infração, estará sujeita às seguintes penalidades:</w:t>
      </w:r>
    </w:p>
    <w:p w14:paraId="47ED3296" w14:textId="050DE2B1" w:rsidR="00337ABF" w:rsidRPr="00BF6A5B" w:rsidRDefault="00337ABF" w:rsidP="00BF6A5B">
      <w:pPr>
        <w:tabs>
          <w:tab w:val="left" w:pos="1134"/>
        </w:tabs>
        <w:spacing w:before="120" w:line="276" w:lineRule="auto"/>
        <w:jc w:val="both"/>
        <w:rPr>
          <w:rFonts w:ascii="Arial" w:eastAsia="Calibri" w:hAnsi="Arial" w:cs="Arial"/>
          <w:lang w:eastAsia="en-US"/>
        </w:rPr>
      </w:pPr>
      <w:r w:rsidRPr="00BF6A5B">
        <w:rPr>
          <w:rFonts w:ascii="Arial" w:eastAsia="Calibri" w:hAnsi="Arial" w:cs="Arial"/>
          <w:lang w:eastAsia="en-US"/>
        </w:rPr>
        <w:t>a) executar o contrato com atraso injustificado, até o limite</w:t>
      </w:r>
      <w:r w:rsidR="0053635B" w:rsidRPr="00BF6A5B">
        <w:rPr>
          <w:rFonts w:ascii="Arial" w:eastAsia="Calibri" w:hAnsi="Arial" w:cs="Arial"/>
          <w:lang w:eastAsia="en-US"/>
        </w:rPr>
        <w:t xml:space="preserve"> de 20</w:t>
      </w:r>
      <w:r w:rsidRPr="00BF6A5B">
        <w:rPr>
          <w:rFonts w:ascii="Arial" w:eastAsia="Calibri" w:hAnsi="Arial" w:cs="Arial"/>
          <w:lang w:eastAsia="en-US"/>
        </w:rPr>
        <w:t xml:space="preserve"> (</w:t>
      </w:r>
      <w:r w:rsidR="0053635B" w:rsidRPr="00BF6A5B">
        <w:rPr>
          <w:rFonts w:ascii="Arial" w:eastAsia="Calibri" w:hAnsi="Arial" w:cs="Arial"/>
          <w:lang w:eastAsia="en-US"/>
        </w:rPr>
        <w:t>vinte</w:t>
      </w:r>
      <w:r w:rsidRPr="00BF6A5B">
        <w:rPr>
          <w:rFonts w:ascii="Arial" w:eastAsia="Calibri" w:hAnsi="Arial" w:cs="Arial"/>
          <w:lang w:eastAsia="en-US"/>
        </w:rPr>
        <w:t>) dias, após os quais será considerado como inexecução</w:t>
      </w:r>
      <w:r w:rsidR="0053635B" w:rsidRPr="00BF6A5B">
        <w:rPr>
          <w:rFonts w:ascii="Arial" w:eastAsia="Calibri" w:hAnsi="Arial" w:cs="Arial"/>
          <w:lang w:eastAsia="en-US"/>
        </w:rPr>
        <w:t xml:space="preserve"> contratual: multa diária de 0,5</w:t>
      </w:r>
      <w:r w:rsidRPr="00BF6A5B">
        <w:rPr>
          <w:rFonts w:ascii="Arial" w:eastAsia="Calibri" w:hAnsi="Arial" w:cs="Arial"/>
          <w:lang w:eastAsia="en-US"/>
        </w:rPr>
        <w:t>% sobre o valor mensal do contrato;</w:t>
      </w:r>
    </w:p>
    <w:p w14:paraId="71BA92DC" w14:textId="3D936C75" w:rsidR="00337ABF" w:rsidRPr="00BF6A5B" w:rsidRDefault="00337ABF" w:rsidP="00BF6A5B">
      <w:pPr>
        <w:tabs>
          <w:tab w:val="left" w:pos="1134"/>
        </w:tabs>
        <w:spacing w:before="120" w:line="276" w:lineRule="auto"/>
        <w:jc w:val="both"/>
        <w:rPr>
          <w:rFonts w:ascii="Arial" w:eastAsia="Calibri" w:hAnsi="Arial" w:cs="Arial"/>
          <w:lang w:eastAsia="en-US"/>
        </w:rPr>
      </w:pPr>
      <w:r w:rsidRPr="00BF6A5B">
        <w:rPr>
          <w:rFonts w:ascii="Arial" w:eastAsia="Calibri" w:hAnsi="Arial" w:cs="Arial"/>
          <w:lang w:eastAsia="en-US"/>
        </w:rPr>
        <w:t xml:space="preserve">b) inexecução parcial do contrato: suspensão do direito de licitar e contratar com a Administração pelo prazo de até 2 anos e/ou multa de 10% sobre o valor </w:t>
      </w:r>
      <w:r w:rsidR="0053635B" w:rsidRPr="00BF6A5B">
        <w:rPr>
          <w:rFonts w:ascii="Arial" w:eastAsia="Calibri" w:hAnsi="Arial" w:cs="Arial"/>
          <w:lang w:eastAsia="en-US"/>
        </w:rPr>
        <w:t>do c</w:t>
      </w:r>
      <w:r w:rsidRPr="00BF6A5B">
        <w:rPr>
          <w:rFonts w:ascii="Arial" w:eastAsia="Calibri" w:hAnsi="Arial" w:cs="Arial"/>
          <w:lang w:eastAsia="en-US"/>
        </w:rPr>
        <w:t>ontrato;</w:t>
      </w:r>
    </w:p>
    <w:p w14:paraId="1DA0F11E" w14:textId="77777777" w:rsidR="00337ABF" w:rsidRPr="00BF6A5B" w:rsidRDefault="00337ABF" w:rsidP="00BF6A5B">
      <w:pPr>
        <w:tabs>
          <w:tab w:val="left" w:pos="1134"/>
        </w:tabs>
        <w:spacing w:before="120" w:line="276" w:lineRule="auto"/>
        <w:jc w:val="both"/>
        <w:rPr>
          <w:rFonts w:ascii="Arial" w:eastAsia="Calibri" w:hAnsi="Arial" w:cs="Arial"/>
          <w:lang w:eastAsia="en-US"/>
        </w:rPr>
      </w:pPr>
      <w:r w:rsidRPr="00BF6A5B">
        <w:rPr>
          <w:rFonts w:ascii="Arial" w:eastAsia="Calibri" w:hAnsi="Arial" w:cs="Arial"/>
          <w:lang w:eastAsia="en-US"/>
        </w:rPr>
        <w:t>c) inexecução total do contrato: suspensão do direito de licitar e contratar com a Administração pelo prazo de até 02 anos e/ou multa de 15% sobre o valor atualizado do contrato;</w:t>
      </w:r>
    </w:p>
    <w:p w14:paraId="424ED4A7" w14:textId="77777777" w:rsidR="00337ABF" w:rsidRPr="00BF6A5B" w:rsidRDefault="00337ABF" w:rsidP="00BF6A5B">
      <w:pPr>
        <w:tabs>
          <w:tab w:val="left" w:pos="1134"/>
        </w:tabs>
        <w:spacing w:before="120" w:line="276" w:lineRule="auto"/>
        <w:jc w:val="both"/>
        <w:rPr>
          <w:rFonts w:ascii="Arial" w:eastAsia="Calibri" w:hAnsi="Arial" w:cs="Arial"/>
          <w:lang w:eastAsia="en-US"/>
        </w:rPr>
      </w:pPr>
      <w:r w:rsidRPr="00BF6A5B">
        <w:rPr>
          <w:rFonts w:ascii="Arial" w:eastAsia="Calibri" w:hAnsi="Arial" w:cs="Arial"/>
          <w:lang w:eastAsia="en-US"/>
        </w:rPr>
        <w:t>d)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14:paraId="6540F2D1" w14:textId="77777777" w:rsidR="00337ABF" w:rsidRPr="00BF6A5B" w:rsidRDefault="00337ABF" w:rsidP="00BF6A5B">
      <w:pPr>
        <w:tabs>
          <w:tab w:val="left" w:pos="1134"/>
        </w:tabs>
        <w:spacing w:before="120" w:line="276" w:lineRule="auto"/>
        <w:jc w:val="both"/>
        <w:rPr>
          <w:rFonts w:ascii="Arial" w:eastAsia="Calibri" w:hAnsi="Arial" w:cs="Arial"/>
          <w:lang w:eastAsia="en-US"/>
        </w:rPr>
      </w:pPr>
      <w:r w:rsidRPr="00BF6A5B">
        <w:rPr>
          <w:rFonts w:ascii="Arial" w:hAnsi="Arial" w:cs="Arial"/>
        </w:rPr>
        <w:t>As penalidades serão registradas no cadastro da contratada, quando for o caso e poderão ser descontadas dos pagamentos que a contratada tenha a receber.</w:t>
      </w:r>
    </w:p>
    <w:p w14:paraId="07B02833" w14:textId="77777777" w:rsidR="00337ABF" w:rsidRPr="00BF6A5B" w:rsidRDefault="00337ABF" w:rsidP="00BF6A5B">
      <w:pPr>
        <w:spacing w:line="276" w:lineRule="auto"/>
        <w:jc w:val="both"/>
        <w:rPr>
          <w:rFonts w:ascii="Arial" w:hAnsi="Arial" w:cs="Arial"/>
        </w:rPr>
      </w:pPr>
    </w:p>
    <w:p w14:paraId="0C02F210" w14:textId="77777777" w:rsidR="00337ABF" w:rsidRPr="00BF6A5B" w:rsidRDefault="00337ABF" w:rsidP="00BF6A5B">
      <w:pPr>
        <w:spacing w:line="276" w:lineRule="auto"/>
        <w:jc w:val="both"/>
        <w:rPr>
          <w:rFonts w:ascii="Arial" w:hAnsi="Arial" w:cs="Arial"/>
        </w:rPr>
      </w:pPr>
      <w:r w:rsidRPr="00BF6A5B">
        <w:rPr>
          <w:rFonts w:ascii="Arial" w:hAnsi="Arial" w:cs="Arial"/>
        </w:rPr>
        <w:t>Nenhum pagamento será efetuado pela Administração enquanto pendente de liquidação qualquer obrigação financeira que for imposta ao fornecedor em virtude de penalidade ou inadimplência contratual.</w:t>
      </w:r>
    </w:p>
    <w:p w14:paraId="680D18DE" w14:textId="77777777" w:rsidR="00337ABF" w:rsidRPr="00BF6A5B" w:rsidRDefault="00337ABF" w:rsidP="00BF6A5B">
      <w:pPr>
        <w:spacing w:line="276" w:lineRule="auto"/>
        <w:jc w:val="both"/>
        <w:rPr>
          <w:rFonts w:ascii="Arial" w:hAnsi="Arial" w:cs="Arial"/>
          <w:b/>
          <w:u w:val="single"/>
        </w:rPr>
      </w:pPr>
    </w:p>
    <w:p w14:paraId="597FDA4F" w14:textId="6C8FAF70" w:rsidR="00337ABF" w:rsidRPr="00BF6A5B" w:rsidRDefault="00337ABF" w:rsidP="00BF6A5B">
      <w:pPr>
        <w:spacing w:line="276" w:lineRule="auto"/>
        <w:jc w:val="both"/>
        <w:rPr>
          <w:rFonts w:ascii="Arial" w:hAnsi="Arial" w:cs="Arial"/>
          <w:b/>
          <w:u w:val="single"/>
        </w:rPr>
      </w:pPr>
      <w:r w:rsidRPr="00BF6A5B">
        <w:rPr>
          <w:rFonts w:ascii="Arial" w:hAnsi="Arial" w:cs="Arial"/>
          <w:b/>
          <w:u w:val="single"/>
        </w:rPr>
        <w:t xml:space="preserve">CLAUSULA </w:t>
      </w:r>
      <w:r w:rsidR="0037562C" w:rsidRPr="00BF6A5B">
        <w:rPr>
          <w:rFonts w:ascii="Arial" w:hAnsi="Arial" w:cs="Arial"/>
          <w:b/>
          <w:u w:val="single"/>
        </w:rPr>
        <w:t>NONA</w:t>
      </w:r>
      <w:r w:rsidRPr="00BF6A5B">
        <w:rPr>
          <w:rFonts w:ascii="Arial" w:hAnsi="Arial" w:cs="Arial"/>
          <w:b/>
          <w:u w:val="single"/>
        </w:rPr>
        <w:t xml:space="preserve">- </w:t>
      </w:r>
      <w:r w:rsidRPr="00BF6A5B">
        <w:rPr>
          <w:rFonts w:ascii="Arial" w:hAnsi="Arial" w:cs="Arial"/>
          <w:b/>
          <w:color w:val="000000"/>
          <w:u w:val="single"/>
        </w:rPr>
        <w:t>DOS CASOS DE RESCISÃO ADMINISTRATIVA</w:t>
      </w:r>
    </w:p>
    <w:p w14:paraId="18E6E47D" w14:textId="77777777" w:rsidR="00337ABF" w:rsidRPr="00BF6A5B" w:rsidRDefault="00337ABF" w:rsidP="00BF6A5B">
      <w:pPr>
        <w:spacing w:line="276" w:lineRule="auto"/>
        <w:jc w:val="both"/>
        <w:rPr>
          <w:rFonts w:ascii="Arial" w:hAnsi="Arial" w:cs="Arial"/>
        </w:rPr>
      </w:pPr>
    </w:p>
    <w:p w14:paraId="6CD85671" w14:textId="77777777" w:rsidR="00337ABF" w:rsidRPr="00BF6A5B" w:rsidRDefault="00337ABF" w:rsidP="00BF6A5B">
      <w:pPr>
        <w:spacing w:line="276" w:lineRule="auto"/>
        <w:jc w:val="both"/>
        <w:rPr>
          <w:rFonts w:ascii="Arial" w:hAnsi="Arial" w:cs="Arial"/>
        </w:rPr>
      </w:pPr>
      <w:r w:rsidRPr="00BF6A5B">
        <w:rPr>
          <w:rFonts w:ascii="Arial" w:hAnsi="Arial" w:cs="Arial"/>
        </w:rPr>
        <w:t xml:space="preserve">Fica expressamente reconhecido ao </w:t>
      </w:r>
      <w:r w:rsidRPr="00BF6A5B">
        <w:rPr>
          <w:rFonts w:ascii="Arial" w:hAnsi="Arial" w:cs="Arial"/>
          <w:b/>
          <w:bCs/>
        </w:rPr>
        <w:t>MUNICÍPIO</w:t>
      </w:r>
      <w:r w:rsidRPr="00BF6A5B">
        <w:rPr>
          <w:rFonts w:ascii="Arial" w:hAnsi="Arial" w:cs="Arial"/>
        </w:rPr>
        <w:t>, o direito de rescindir o contrato ora celebrado, caso venha a ocorrer alguma das hipóteses previstas no artigo 77 e seguintes da Lei 8.666/93 e suas alterações bem como na legislação relativa ao trânsito de estudantes, sem prejuízo da aplicação das penalidades previstas nos artigos 86 e seguintes da mesma Lei.</w:t>
      </w:r>
    </w:p>
    <w:p w14:paraId="42790E62" w14:textId="77777777" w:rsidR="00337ABF" w:rsidRPr="00BF6A5B" w:rsidRDefault="00337ABF" w:rsidP="00BF6A5B">
      <w:pPr>
        <w:spacing w:line="276" w:lineRule="auto"/>
        <w:jc w:val="both"/>
        <w:rPr>
          <w:rFonts w:ascii="Arial" w:hAnsi="Arial" w:cs="Arial"/>
        </w:rPr>
      </w:pPr>
    </w:p>
    <w:p w14:paraId="39299DA5" w14:textId="77777777" w:rsidR="00337ABF" w:rsidRPr="00BF6A5B" w:rsidRDefault="00337ABF" w:rsidP="00BF6A5B">
      <w:pPr>
        <w:spacing w:line="276" w:lineRule="auto"/>
        <w:jc w:val="both"/>
        <w:rPr>
          <w:rFonts w:ascii="Arial" w:hAnsi="Arial" w:cs="Arial"/>
          <w:color w:val="000000"/>
        </w:rPr>
      </w:pPr>
      <w:r w:rsidRPr="00BF6A5B">
        <w:rPr>
          <w:rFonts w:ascii="Arial" w:hAnsi="Arial" w:cs="Arial"/>
          <w:color w:val="000000"/>
        </w:rPr>
        <w:t>Fica estabelecido que qualquer variação na forma da contraprestação ora ajustada será efetuada mediante acordo escrito de ambas as partes, o qual fará parte integrante deste instrumento, observada as condições legais estabelecidas, ressalvadas as alterações unilaterais permitidas à Administração na forma estipulada no inciso I do artigo 65 da Lei. 8666/93.</w:t>
      </w:r>
    </w:p>
    <w:p w14:paraId="20B15960" w14:textId="77777777" w:rsidR="0064456C" w:rsidRPr="00BF6A5B" w:rsidRDefault="0064456C" w:rsidP="00BF6A5B">
      <w:pPr>
        <w:spacing w:line="276" w:lineRule="auto"/>
        <w:jc w:val="both"/>
        <w:rPr>
          <w:rFonts w:ascii="Arial" w:hAnsi="Arial" w:cs="Arial"/>
          <w:color w:val="000000"/>
        </w:rPr>
      </w:pPr>
    </w:p>
    <w:p w14:paraId="4EBE82A7" w14:textId="4D7F09B2" w:rsidR="0064456C" w:rsidRPr="00BF6A5B" w:rsidRDefault="0064456C" w:rsidP="00BF6A5B">
      <w:pPr>
        <w:spacing w:line="276" w:lineRule="auto"/>
        <w:jc w:val="both"/>
        <w:rPr>
          <w:rFonts w:ascii="Arial" w:hAnsi="Arial" w:cs="Arial"/>
          <w:b/>
          <w:color w:val="000000"/>
          <w:u w:val="single"/>
        </w:rPr>
      </w:pPr>
      <w:r w:rsidRPr="00BF6A5B">
        <w:rPr>
          <w:rFonts w:ascii="Arial" w:hAnsi="Arial" w:cs="Arial"/>
          <w:b/>
          <w:color w:val="000000"/>
          <w:u w:val="single"/>
        </w:rPr>
        <w:t>CLÁUSULA DÉCIMA – DAS OBRIGAÇÕES DO CONTRATANTE</w:t>
      </w:r>
      <w:r w:rsidRPr="00BF6A5B">
        <w:rPr>
          <w:rFonts w:ascii="Arial" w:hAnsi="Arial" w:cs="Arial"/>
          <w:b/>
          <w:color w:val="000000"/>
        </w:rPr>
        <w:t>:</w:t>
      </w:r>
    </w:p>
    <w:p w14:paraId="7DA72525" w14:textId="77777777" w:rsidR="0064456C" w:rsidRPr="00BF6A5B" w:rsidRDefault="0064456C" w:rsidP="00BF6A5B">
      <w:pPr>
        <w:spacing w:line="276" w:lineRule="auto"/>
        <w:jc w:val="both"/>
        <w:rPr>
          <w:rFonts w:ascii="Arial" w:hAnsi="Arial" w:cs="Arial"/>
          <w:color w:val="000000"/>
        </w:rPr>
      </w:pPr>
    </w:p>
    <w:p w14:paraId="1048EC8A" w14:textId="77777777" w:rsidR="0064456C" w:rsidRPr="00BF6A5B" w:rsidRDefault="0064456C" w:rsidP="00BF6A5B">
      <w:pPr>
        <w:spacing w:line="276" w:lineRule="auto"/>
        <w:jc w:val="both"/>
        <w:rPr>
          <w:rFonts w:ascii="Arial" w:hAnsi="Arial" w:cs="Arial"/>
          <w:color w:val="000000"/>
        </w:rPr>
      </w:pPr>
      <w:r w:rsidRPr="00BF6A5B">
        <w:rPr>
          <w:rFonts w:ascii="Arial" w:hAnsi="Arial" w:cs="Arial"/>
          <w:color w:val="000000"/>
        </w:rPr>
        <w:t>I- Realizar as vistorias regulamentares através da fiscalização, em consonância com o art. 67 da Lei 8.666/93;</w:t>
      </w:r>
    </w:p>
    <w:p w14:paraId="58A7136B" w14:textId="77777777" w:rsidR="0064456C" w:rsidRPr="00BF6A5B" w:rsidRDefault="0064456C" w:rsidP="00BF6A5B">
      <w:pPr>
        <w:spacing w:line="276" w:lineRule="auto"/>
        <w:jc w:val="both"/>
        <w:rPr>
          <w:rFonts w:ascii="Arial" w:hAnsi="Arial" w:cs="Arial"/>
          <w:color w:val="000000"/>
        </w:rPr>
      </w:pPr>
      <w:r w:rsidRPr="00BF6A5B">
        <w:rPr>
          <w:rFonts w:ascii="Arial" w:hAnsi="Arial" w:cs="Arial"/>
          <w:color w:val="000000"/>
        </w:rPr>
        <w:t>II- Notificar a CONTRATADA de qualquer irregularidade encontrada na execução dos serviços;</w:t>
      </w:r>
    </w:p>
    <w:p w14:paraId="1CA0CCEF" w14:textId="77777777" w:rsidR="0064456C" w:rsidRPr="00BF6A5B" w:rsidRDefault="0064456C" w:rsidP="00BF6A5B">
      <w:pPr>
        <w:spacing w:line="276" w:lineRule="auto"/>
        <w:jc w:val="both"/>
        <w:rPr>
          <w:rFonts w:ascii="Arial" w:hAnsi="Arial" w:cs="Arial"/>
          <w:color w:val="000000"/>
        </w:rPr>
      </w:pPr>
      <w:r w:rsidRPr="00BF6A5B">
        <w:rPr>
          <w:rFonts w:ascii="Arial" w:hAnsi="Arial" w:cs="Arial"/>
          <w:color w:val="000000"/>
        </w:rPr>
        <w:t>III- Efetuar os pagamentos devidos, nas condições estabelecidas neste contrato;</w:t>
      </w:r>
    </w:p>
    <w:p w14:paraId="1C4B1D14" w14:textId="77777777" w:rsidR="0064456C" w:rsidRPr="00BF6A5B" w:rsidRDefault="0064456C" w:rsidP="00BF6A5B">
      <w:pPr>
        <w:spacing w:line="276" w:lineRule="auto"/>
        <w:jc w:val="both"/>
        <w:rPr>
          <w:rFonts w:ascii="Arial" w:hAnsi="Arial" w:cs="Arial"/>
          <w:color w:val="000000"/>
        </w:rPr>
      </w:pPr>
    </w:p>
    <w:p w14:paraId="08A75AFD" w14:textId="6865622A" w:rsidR="0064456C" w:rsidRPr="00BF6A5B" w:rsidRDefault="0064456C" w:rsidP="00BF6A5B">
      <w:pPr>
        <w:spacing w:line="276" w:lineRule="auto"/>
        <w:jc w:val="both"/>
        <w:rPr>
          <w:rFonts w:ascii="Arial" w:hAnsi="Arial" w:cs="Arial"/>
          <w:b/>
          <w:color w:val="000000"/>
        </w:rPr>
      </w:pPr>
      <w:r w:rsidRPr="00BF6A5B">
        <w:rPr>
          <w:rFonts w:ascii="Arial" w:hAnsi="Arial" w:cs="Arial"/>
          <w:b/>
          <w:color w:val="000000"/>
          <w:u w:val="single"/>
        </w:rPr>
        <w:t>CLÁUSULA DÉCIMA-</w:t>
      </w:r>
      <w:r w:rsidR="0037562C" w:rsidRPr="00BF6A5B">
        <w:rPr>
          <w:rFonts w:ascii="Arial" w:hAnsi="Arial" w:cs="Arial"/>
          <w:b/>
          <w:color w:val="000000"/>
          <w:u w:val="single"/>
        </w:rPr>
        <w:t>PRIMEIRA</w:t>
      </w:r>
      <w:r w:rsidRPr="00BF6A5B">
        <w:rPr>
          <w:rFonts w:ascii="Arial" w:hAnsi="Arial" w:cs="Arial"/>
          <w:b/>
          <w:color w:val="000000"/>
          <w:u w:val="single"/>
        </w:rPr>
        <w:t xml:space="preserve"> – DA LEGISLAÇÃO APLICÁVEL E DO PROCESSO LICITATÓRIO</w:t>
      </w:r>
      <w:r w:rsidRPr="00BF6A5B">
        <w:rPr>
          <w:rFonts w:ascii="Arial" w:hAnsi="Arial" w:cs="Arial"/>
          <w:b/>
          <w:color w:val="000000"/>
        </w:rPr>
        <w:t>:</w:t>
      </w:r>
    </w:p>
    <w:p w14:paraId="175A63C5" w14:textId="77777777" w:rsidR="0064456C" w:rsidRPr="00BF6A5B" w:rsidRDefault="0064456C" w:rsidP="00BF6A5B">
      <w:pPr>
        <w:spacing w:line="276" w:lineRule="auto"/>
        <w:jc w:val="both"/>
        <w:rPr>
          <w:rFonts w:ascii="Arial" w:hAnsi="Arial" w:cs="Arial"/>
          <w:color w:val="000000"/>
        </w:rPr>
      </w:pPr>
    </w:p>
    <w:p w14:paraId="01B23777" w14:textId="4C950FF1" w:rsidR="0064456C" w:rsidRPr="00BF6A5B" w:rsidRDefault="0064456C" w:rsidP="00BF6A5B">
      <w:pPr>
        <w:spacing w:line="276" w:lineRule="auto"/>
        <w:jc w:val="both"/>
        <w:rPr>
          <w:rFonts w:ascii="Arial" w:hAnsi="Arial" w:cs="Arial"/>
          <w:color w:val="000000"/>
        </w:rPr>
      </w:pPr>
      <w:r w:rsidRPr="00BF6A5B">
        <w:rPr>
          <w:rFonts w:ascii="Arial" w:hAnsi="Arial" w:cs="Arial"/>
          <w:color w:val="000000"/>
        </w:rPr>
        <w:t xml:space="preserve">Na execução </w:t>
      </w:r>
      <w:r w:rsidR="0053635B" w:rsidRPr="00BF6A5B">
        <w:rPr>
          <w:rFonts w:ascii="Arial" w:hAnsi="Arial" w:cs="Arial"/>
          <w:color w:val="000000"/>
        </w:rPr>
        <w:t xml:space="preserve">do </w:t>
      </w:r>
      <w:r w:rsidRPr="00BF6A5B">
        <w:rPr>
          <w:rFonts w:ascii="Arial" w:hAnsi="Arial" w:cs="Arial"/>
          <w:color w:val="000000"/>
        </w:rPr>
        <w:t xml:space="preserve">objeto deste contrato, o CONTRATANTE exercerá todas as prerrogativas que lhe são asseguradas pela legislação aplicável, sujeitando-se, a CONTRATADA, a todas as normas, condições e responsabilidades nos termos previstos nos artigos </w:t>
      </w:r>
      <w:smartTag w:uri="urn:schemas-microsoft-com:office:smarttags" w:element="metricconverter">
        <w:smartTagPr>
          <w:attr w:name="ProductID" w:val="66 a"/>
        </w:smartTagPr>
        <w:r w:rsidRPr="00BF6A5B">
          <w:rPr>
            <w:rFonts w:ascii="Arial" w:hAnsi="Arial" w:cs="Arial"/>
            <w:color w:val="000000"/>
          </w:rPr>
          <w:t>66 a</w:t>
        </w:r>
      </w:smartTag>
      <w:r w:rsidRPr="00BF6A5B">
        <w:rPr>
          <w:rFonts w:ascii="Arial" w:hAnsi="Arial" w:cs="Arial"/>
          <w:color w:val="000000"/>
        </w:rPr>
        <w:t xml:space="preserve"> 72 da Lei 8.666/93.</w:t>
      </w:r>
    </w:p>
    <w:p w14:paraId="2D067ADE" w14:textId="77777777" w:rsidR="0064456C" w:rsidRPr="00BF6A5B" w:rsidRDefault="0064456C" w:rsidP="00BF6A5B">
      <w:pPr>
        <w:spacing w:line="276" w:lineRule="auto"/>
        <w:jc w:val="both"/>
        <w:rPr>
          <w:rFonts w:ascii="Arial" w:hAnsi="Arial" w:cs="Arial"/>
          <w:b/>
          <w:color w:val="000000"/>
        </w:rPr>
      </w:pPr>
    </w:p>
    <w:p w14:paraId="6CA457B0" w14:textId="3A440217" w:rsidR="0064456C" w:rsidRPr="00BF6A5B" w:rsidRDefault="0064456C" w:rsidP="00BF6A5B">
      <w:pPr>
        <w:spacing w:line="276" w:lineRule="auto"/>
        <w:jc w:val="both"/>
        <w:rPr>
          <w:rFonts w:ascii="Arial" w:hAnsi="Arial" w:cs="Arial"/>
          <w:color w:val="000000"/>
        </w:rPr>
      </w:pPr>
      <w:r w:rsidRPr="00BF6A5B">
        <w:rPr>
          <w:rFonts w:ascii="Arial" w:hAnsi="Arial" w:cs="Arial"/>
          <w:color w:val="000000"/>
        </w:rPr>
        <w:t>O presente contrato é regido pela Lei Federal 8.666, de 21 de junho de 1993, e suas alterações, bem como ao que determina o Edital identificado no preâmbulo supra, o qual faz parte integrante deste contrato, os quais terão aplicabilidade no que for omisso este contrato.</w:t>
      </w:r>
    </w:p>
    <w:p w14:paraId="77C4DEE4" w14:textId="77777777" w:rsidR="0064456C" w:rsidRPr="00BF6A5B" w:rsidRDefault="0064456C" w:rsidP="00BF6A5B">
      <w:pPr>
        <w:spacing w:line="276" w:lineRule="auto"/>
        <w:jc w:val="both"/>
        <w:rPr>
          <w:rFonts w:ascii="Arial" w:hAnsi="Arial" w:cs="Arial"/>
        </w:rPr>
      </w:pPr>
    </w:p>
    <w:p w14:paraId="1EE808EE" w14:textId="6E8E8A63" w:rsidR="0037562C" w:rsidRPr="008B6110" w:rsidRDefault="0064456C" w:rsidP="00BF6A5B">
      <w:pPr>
        <w:spacing w:line="276" w:lineRule="auto"/>
        <w:jc w:val="both"/>
        <w:rPr>
          <w:rFonts w:ascii="Arial" w:hAnsi="Arial" w:cs="Arial"/>
          <w:b/>
        </w:rPr>
      </w:pPr>
      <w:r w:rsidRPr="00BF6A5B">
        <w:rPr>
          <w:rFonts w:ascii="Arial" w:hAnsi="Arial" w:cs="Arial"/>
        </w:rPr>
        <w:t xml:space="preserve">O presente instrumento é celebrado obedecendo-se aos exatos termos do </w:t>
      </w:r>
      <w:r w:rsidRPr="008B6110">
        <w:rPr>
          <w:rFonts w:ascii="Arial" w:hAnsi="Arial" w:cs="Arial"/>
          <w:b/>
        </w:rPr>
        <w:t xml:space="preserve">Processo Licitatório nº </w:t>
      </w:r>
      <w:r w:rsidR="00B4288D">
        <w:rPr>
          <w:rFonts w:ascii="Arial" w:hAnsi="Arial" w:cs="Arial"/>
          <w:b/>
        </w:rPr>
        <w:t>467</w:t>
      </w:r>
      <w:r w:rsidR="003F0914" w:rsidRPr="008B6110">
        <w:rPr>
          <w:rFonts w:ascii="Arial" w:hAnsi="Arial" w:cs="Arial"/>
          <w:b/>
        </w:rPr>
        <w:t>/202</w:t>
      </w:r>
      <w:r w:rsidR="00B4288D">
        <w:rPr>
          <w:rFonts w:ascii="Arial" w:hAnsi="Arial" w:cs="Arial"/>
          <w:b/>
        </w:rPr>
        <w:t>2</w:t>
      </w:r>
      <w:r w:rsidRPr="008B6110">
        <w:rPr>
          <w:rFonts w:ascii="Arial" w:hAnsi="Arial" w:cs="Arial"/>
          <w:b/>
        </w:rPr>
        <w:t xml:space="preserve">, Tomada de Preço nº </w:t>
      </w:r>
      <w:r w:rsidR="003F0914" w:rsidRPr="008B6110">
        <w:rPr>
          <w:rFonts w:ascii="Arial" w:hAnsi="Arial" w:cs="Arial"/>
          <w:b/>
        </w:rPr>
        <w:t>00</w:t>
      </w:r>
      <w:r w:rsidR="00B4288D">
        <w:rPr>
          <w:rFonts w:ascii="Arial" w:hAnsi="Arial" w:cs="Arial"/>
          <w:b/>
        </w:rPr>
        <w:t>1</w:t>
      </w:r>
      <w:r w:rsidR="003F0914" w:rsidRPr="008B6110">
        <w:rPr>
          <w:rFonts w:ascii="Arial" w:hAnsi="Arial" w:cs="Arial"/>
          <w:b/>
        </w:rPr>
        <w:t>/202</w:t>
      </w:r>
      <w:r w:rsidR="00B4288D">
        <w:rPr>
          <w:rFonts w:ascii="Arial" w:hAnsi="Arial" w:cs="Arial"/>
          <w:b/>
        </w:rPr>
        <w:t>4</w:t>
      </w:r>
      <w:r w:rsidRPr="008B6110">
        <w:rPr>
          <w:rFonts w:ascii="Arial" w:hAnsi="Arial" w:cs="Arial"/>
          <w:b/>
        </w:rPr>
        <w:t>.</w:t>
      </w:r>
    </w:p>
    <w:p w14:paraId="7B171F2C" w14:textId="77777777" w:rsidR="0064456C" w:rsidRPr="008B6110" w:rsidRDefault="0064456C" w:rsidP="00BF6A5B">
      <w:pPr>
        <w:spacing w:line="276" w:lineRule="auto"/>
        <w:jc w:val="both"/>
        <w:rPr>
          <w:rFonts w:ascii="Arial" w:hAnsi="Arial" w:cs="Arial"/>
        </w:rPr>
      </w:pPr>
    </w:p>
    <w:p w14:paraId="4113DA83" w14:textId="35D20955" w:rsidR="0064456C" w:rsidRPr="00BF6A5B" w:rsidRDefault="0037562C" w:rsidP="00BF6A5B">
      <w:pPr>
        <w:spacing w:line="276" w:lineRule="auto"/>
        <w:jc w:val="both"/>
        <w:rPr>
          <w:rFonts w:ascii="Arial" w:hAnsi="Arial" w:cs="Arial"/>
          <w:b/>
          <w:color w:val="000000"/>
        </w:rPr>
      </w:pPr>
      <w:r w:rsidRPr="00BF6A5B">
        <w:rPr>
          <w:rFonts w:ascii="Arial" w:hAnsi="Arial" w:cs="Arial"/>
          <w:b/>
          <w:color w:val="000000"/>
          <w:u w:val="single"/>
        </w:rPr>
        <w:t xml:space="preserve">CLÁUSULA DÉCIMA-SEGUNDA </w:t>
      </w:r>
      <w:r w:rsidR="0064456C" w:rsidRPr="00BF6A5B">
        <w:rPr>
          <w:rFonts w:ascii="Arial" w:hAnsi="Arial" w:cs="Arial"/>
          <w:b/>
          <w:color w:val="000000"/>
          <w:u w:val="single"/>
        </w:rPr>
        <w:t>– DO FORO</w:t>
      </w:r>
      <w:r w:rsidR="0064456C" w:rsidRPr="00BF6A5B">
        <w:rPr>
          <w:rFonts w:ascii="Arial" w:hAnsi="Arial" w:cs="Arial"/>
          <w:b/>
          <w:color w:val="000000"/>
        </w:rPr>
        <w:t>:</w:t>
      </w:r>
    </w:p>
    <w:p w14:paraId="31B2B36D" w14:textId="77777777" w:rsidR="0064456C" w:rsidRPr="00BF6A5B" w:rsidRDefault="0064456C" w:rsidP="00BF6A5B">
      <w:pPr>
        <w:spacing w:line="276" w:lineRule="auto"/>
        <w:jc w:val="both"/>
        <w:rPr>
          <w:rFonts w:ascii="Arial" w:hAnsi="Arial" w:cs="Arial"/>
          <w:color w:val="000000"/>
        </w:rPr>
      </w:pPr>
    </w:p>
    <w:p w14:paraId="2F9A1C4A" w14:textId="663C6A0B" w:rsidR="0064456C" w:rsidRPr="00BF6A5B" w:rsidRDefault="0064456C" w:rsidP="00BF6A5B">
      <w:pPr>
        <w:spacing w:line="276" w:lineRule="auto"/>
        <w:jc w:val="both"/>
        <w:rPr>
          <w:rFonts w:ascii="Arial" w:hAnsi="Arial" w:cs="Arial"/>
          <w:color w:val="000000"/>
        </w:rPr>
      </w:pPr>
      <w:r w:rsidRPr="00BF6A5B">
        <w:rPr>
          <w:rFonts w:ascii="Arial" w:hAnsi="Arial" w:cs="Arial"/>
          <w:color w:val="000000"/>
        </w:rPr>
        <w:t>As part</w:t>
      </w:r>
      <w:r w:rsidR="00975D97">
        <w:rPr>
          <w:rFonts w:ascii="Arial" w:hAnsi="Arial" w:cs="Arial"/>
          <w:color w:val="000000"/>
        </w:rPr>
        <w:t>es elegem o Foro da Comarca de Casca</w:t>
      </w:r>
      <w:r w:rsidRPr="00BF6A5B">
        <w:rPr>
          <w:rFonts w:ascii="Arial" w:hAnsi="Arial" w:cs="Arial"/>
          <w:color w:val="000000"/>
        </w:rPr>
        <w:t>, RS, para dirimir qualquer dúvida emergente deste pacto, renunciando, a qualquer outro, por mais privilegiado que possa ser.</w:t>
      </w:r>
    </w:p>
    <w:p w14:paraId="463C057E" w14:textId="77777777" w:rsidR="0064456C" w:rsidRPr="00BF6A5B" w:rsidRDefault="0064456C" w:rsidP="00BF6A5B">
      <w:pPr>
        <w:spacing w:line="276" w:lineRule="auto"/>
        <w:jc w:val="both"/>
        <w:rPr>
          <w:rFonts w:ascii="Arial" w:hAnsi="Arial" w:cs="Arial"/>
          <w:color w:val="000000"/>
        </w:rPr>
      </w:pPr>
    </w:p>
    <w:p w14:paraId="07AB9EF9" w14:textId="1ED38E31" w:rsidR="0064456C" w:rsidRPr="00BF6A5B" w:rsidRDefault="0064456C" w:rsidP="00BF6A5B">
      <w:pPr>
        <w:spacing w:line="276" w:lineRule="auto"/>
        <w:jc w:val="both"/>
        <w:rPr>
          <w:rFonts w:ascii="Arial" w:hAnsi="Arial" w:cs="Arial"/>
          <w:color w:val="000000"/>
        </w:rPr>
      </w:pPr>
      <w:r w:rsidRPr="00BF6A5B">
        <w:rPr>
          <w:rFonts w:ascii="Arial" w:hAnsi="Arial" w:cs="Arial"/>
          <w:color w:val="000000"/>
        </w:rPr>
        <w:t>E, por estarem justos e contratados, assinam o presente instrumento em duas vias de igual teor e forma, para que produza seus jurídicos e legais efeitos.</w:t>
      </w:r>
    </w:p>
    <w:p w14:paraId="5DFE7505" w14:textId="77777777" w:rsidR="0064456C" w:rsidRPr="00BF6A5B" w:rsidRDefault="0064456C" w:rsidP="00BF6A5B">
      <w:pPr>
        <w:spacing w:line="276" w:lineRule="auto"/>
        <w:jc w:val="both"/>
        <w:rPr>
          <w:rFonts w:ascii="Arial" w:hAnsi="Arial" w:cs="Arial"/>
          <w:color w:val="000000"/>
        </w:rPr>
      </w:pPr>
    </w:p>
    <w:p w14:paraId="05DC345C" w14:textId="77777777" w:rsidR="0064456C" w:rsidRPr="00BF6A5B" w:rsidRDefault="0064456C" w:rsidP="00BF6A5B">
      <w:pPr>
        <w:spacing w:line="276" w:lineRule="auto"/>
        <w:jc w:val="both"/>
        <w:rPr>
          <w:rFonts w:ascii="Arial" w:hAnsi="Arial" w:cs="Arial"/>
          <w:color w:val="000000"/>
        </w:rPr>
      </w:pPr>
    </w:p>
    <w:p w14:paraId="4240396B" w14:textId="09212849" w:rsidR="0064456C" w:rsidRPr="00BF6A5B" w:rsidRDefault="0064456C" w:rsidP="00BF6A5B">
      <w:pPr>
        <w:spacing w:line="276" w:lineRule="auto"/>
        <w:jc w:val="both"/>
        <w:rPr>
          <w:rFonts w:ascii="Arial" w:hAnsi="Arial" w:cs="Arial"/>
          <w:color w:val="000000"/>
        </w:rPr>
      </w:pPr>
      <w:r w:rsidRPr="00BF6A5B">
        <w:rPr>
          <w:rFonts w:ascii="Arial" w:hAnsi="Arial" w:cs="Arial"/>
          <w:color w:val="000000"/>
        </w:rPr>
        <w:tab/>
      </w:r>
      <w:r w:rsidRPr="00BF6A5B">
        <w:rPr>
          <w:rFonts w:ascii="Arial" w:hAnsi="Arial" w:cs="Arial"/>
          <w:color w:val="000000"/>
        </w:rPr>
        <w:tab/>
      </w:r>
      <w:r w:rsidRPr="00BF6A5B">
        <w:rPr>
          <w:rFonts w:ascii="Arial" w:hAnsi="Arial" w:cs="Arial"/>
          <w:color w:val="000000"/>
        </w:rPr>
        <w:tab/>
      </w:r>
      <w:r w:rsidRPr="00BF6A5B">
        <w:rPr>
          <w:rFonts w:ascii="Arial" w:hAnsi="Arial" w:cs="Arial"/>
          <w:color w:val="000000"/>
        </w:rPr>
        <w:tab/>
      </w:r>
      <w:r w:rsidR="00B4288D">
        <w:rPr>
          <w:rFonts w:ascii="Arial" w:hAnsi="Arial" w:cs="Arial"/>
          <w:color w:val="000000"/>
        </w:rPr>
        <w:t>Vanini</w:t>
      </w:r>
      <w:r w:rsidR="00975D97">
        <w:rPr>
          <w:rFonts w:ascii="Arial" w:hAnsi="Arial" w:cs="Arial"/>
          <w:color w:val="000000"/>
        </w:rPr>
        <w:t xml:space="preserve"> -</w:t>
      </w:r>
      <w:r w:rsidRPr="00BF6A5B">
        <w:rPr>
          <w:rFonts w:ascii="Arial" w:hAnsi="Arial" w:cs="Arial"/>
          <w:color w:val="000000"/>
        </w:rPr>
        <w:t xml:space="preserve"> RS, ......de ........... de </w:t>
      </w:r>
      <w:r w:rsidR="00C17653" w:rsidRPr="00BF6A5B">
        <w:rPr>
          <w:rFonts w:ascii="Arial" w:hAnsi="Arial" w:cs="Arial"/>
          <w:color w:val="000000"/>
        </w:rPr>
        <w:t>202</w:t>
      </w:r>
      <w:r w:rsidR="00B4288D">
        <w:rPr>
          <w:rFonts w:ascii="Arial" w:hAnsi="Arial" w:cs="Arial"/>
          <w:color w:val="000000"/>
        </w:rPr>
        <w:t>2</w:t>
      </w:r>
      <w:r w:rsidRPr="00BF6A5B">
        <w:rPr>
          <w:rFonts w:ascii="Arial" w:hAnsi="Arial" w:cs="Arial"/>
          <w:color w:val="000000"/>
        </w:rPr>
        <w:t>.</w:t>
      </w:r>
    </w:p>
    <w:p w14:paraId="0F38E5D1" w14:textId="77777777" w:rsidR="0064456C" w:rsidRPr="00BF6A5B" w:rsidRDefault="0064456C" w:rsidP="00BF6A5B">
      <w:pPr>
        <w:spacing w:line="276" w:lineRule="auto"/>
        <w:jc w:val="both"/>
        <w:rPr>
          <w:rFonts w:ascii="Arial" w:hAnsi="Arial" w:cs="Arial"/>
          <w:color w:val="000000"/>
        </w:rPr>
      </w:pPr>
    </w:p>
    <w:p w14:paraId="22C3F2DA" w14:textId="77777777" w:rsidR="0064456C" w:rsidRPr="00BF6A5B" w:rsidRDefault="0064456C" w:rsidP="00BF6A5B">
      <w:pPr>
        <w:spacing w:line="276" w:lineRule="auto"/>
        <w:jc w:val="both"/>
        <w:rPr>
          <w:rFonts w:ascii="Arial" w:hAnsi="Arial" w:cs="Arial"/>
          <w:color w:val="000000"/>
        </w:rPr>
      </w:pPr>
    </w:p>
    <w:p w14:paraId="52485974" w14:textId="1C89AFD2" w:rsidR="0064456C" w:rsidRPr="00BF6A5B" w:rsidRDefault="0064456C" w:rsidP="00BF6A5B">
      <w:pPr>
        <w:spacing w:line="276" w:lineRule="auto"/>
        <w:rPr>
          <w:rFonts w:ascii="Arial" w:hAnsi="Arial" w:cs="Arial"/>
          <w:color w:val="000000"/>
        </w:rPr>
      </w:pPr>
      <w:r w:rsidRPr="00BF6A5B">
        <w:rPr>
          <w:rFonts w:ascii="Arial" w:hAnsi="Arial" w:cs="Arial"/>
          <w:color w:val="000000"/>
        </w:rPr>
        <w:t>_______________________________</w:t>
      </w:r>
      <w:r w:rsidRPr="00BF6A5B">
        <w:rPr>
          <w:rFonts w:ascii="Arial" w:hAnsi="Arial" w:cs="Arial"/>
          <w:color w:val="000000"/>
        </w:rPr>
        <w:tab/>
        <w:t>______________________________</w:t>
      </w:r>
    </w:p>
    <w:p w14:paraId="2B070B09" w14:textId="77777777" w:rsidR="00824574" w:rsidRDefault="0064456C" w:rsidP="00BF6A5B">
      <w:pPr>
        <w:spacing w:line="276" w:lineRule="auto"/>
        <w:rPr>
          <w:rFonts w:ascii="Arial" w:hAnsi="Arial" w:cs="Arial"/>
        </w:rPr>
      </w:pPr>
      <w:r w:rsidRPr="00BF6A5B">
        <w:rPr>
          <w:rFonts w:ascii="Arial" w:hAnsi="Arial" w:cs="Arial"/>
          <w:color w:val="000000"/>
        </w:rPr>
        <w:t>CONTRATANTE</w:t>
      </w:r>
      <w:r w:rsidRPr="00BF6A5B">
        <w:rPr>
          <w:rFonts w:ascii="Arial" w:hAnsi="Arial" w:cs="Arial"/>
          <w:color w:val="000000"/>
        </w:rPr>
        <w:tab/>
      </w:r>
      <w:r w:rsidRPr="00BF6A5B">
        <w:rPr>
          <w:rFonts w:ascii="Arial" w:hAnsi="Arial" w:cs="Arial"/>
          <w:color w:val="000000"/>
        </w:rPr>
        <w:tab/>
      </w:r>
      <w:r w:rsidRPr="00BF6A5B">
        <w:rPr>
          <w:rFonts w:ascii="Arial" w:hAnsi="Arial" w:cs="Arial"/>
          <w:color w:val="000000"/>
        </w:rPr>
        <w:tab/>
      </w:r>
      <w:r w:rsidRPr="00BF6A5B">
        <w:rPr>
          <w:rFonts w:ascii="Arial" w:hAnsi="Arial" w:cs="Arial"/>
          <w:color w:val="000000"/>
        </w:rPr>
        <w:tab/>
      </w:r>
      <w:r w:rsidRPr="00BF6A5B">
        <w:rPr>
          <w:rFonts w:ascii="Arial" w:hAnsi="Arial" w:cs="Arial"/>
          <w:color w:val="000000"/>
        </w:rPr>
        <w:tab/>
      </w:r>
      <w:r w:rsidRPr="00BF6A5B">
        <w:rPr>
          <w:rFonts w:ascii="Arial" w:hAnsi="Arial" w:cs="Arial"/>
          <w:color w:val="000000"/>
        </w:rPr>
        <w:tab/>
      </w:r>
      <w:r w:rsidRPr="00BF6A5B">
        <w:rPr>
          <w:rFonts w:ascii="Arial" w:hAnsi="Arial" w:cs="Arial"/>
          <w:color w:val="000000"/>
        </w:rPr>
        <w:tab/>
        <w:t>CONTRATADA</w:t>
      </w:r>
      <w:r w:rsidRPr="00BF6A5B">
        <w:rPr>
          <w:rFonts w:ascii="Arial" w:hAnsi="Arial" w:cs="Arial"/>
        </w:rPr>
        <w:tab/>
      </w:r>
    </w:p>
    <w:p w14:paraId="42E73461" w14:textId="24CB6C50" w:rsidR="0064456C" w:rsidRPr="00BF6A5B" w:rsidRDefault="0064456C" w:rsidP="00BF6A5B">
      <w:pPr>
        <w:spacing w:line="276" w:lineRule="auto"/>
        <w:rPr>
          <w:rFonts w:ascii="Arial" w:hAnsi="Arial" w:cs="Arial"/>
        </w:rPr>
      </w:pPr>
      <w:r w:rsidRPr="00BF6A5B">
        <w:rPr>
          <w:rFonts w:ascii="Arial" w:hAnsi="Arial" w:cs="Arial"/>
        </w:rPr>
        <w:t>Prefeito Municipal</w:t>
      </w:r>
    </w:p>
    <w:p w14:paraId="489CA8C7" w14:textId="77777777" w:rsidR="009D2440" w:rsidRPr="00BF6A5B" w:rsidRDefault="009D2440" w:rsidP="00BF6A5B">
      <w:pPr>
        <w:spacing w:line="276" w:lineRule="auto"/>
        <w:rPr>
          <w:rFonts w:ascii="Arial" w:hAnsi="Arial" w:cs="Arial"/>
        </w:rPr>
      </w:pPr>
    </w:p>
    <w:p w14:paraId="5313C329" w14:textId="2E5C4C77" w:rsidR="009D2440" w:rsidRPr="00BF6A5B" w:rsidRDefault="00824574" w:rsidP="00BF6A5B">
      <w:pPr>
        <w:spacing w:line="276" w:lineRule="auto"/>
        <w:rPr>
          <w:rFonts w:ascii="Arial" w:hAnsi="Arial" w:cs="Arial"/>
        </w:rPr>
      </w:pPr>
      <w:r>
        <w:rPr>
          <w:rFonts w:ascii="Arial" w:hAnsi="Arial" w:cs="Arial"/>
        </w:rPr>
        <w:t>Testemunhas:_____________________     ____________________________</w:t>
      </w:r>
    </w:p>
    <w:p w14:paraId="3DF7DB90" w14:textId="060E6608" w:rsidR="00E57551" w:rsidRPr="00BF6A5B" w:rsidRDefault="001E1962" w:rsidP="00BF6A5B">
      <w:pPr>
        <w:pStyle w:val="Ttulo3"/>
        <w:rPr>
          <w:rFonts w:ascii="Arial" w:hAnsi="Arial" w:cs="Arial"/>
          <w:i w:val="0"/>
          <w:color w:val="000000"/>
          <w:u w:val="none"/>
        </w:rPr>
      </w:pPr>
      <w:r w:rsidRPr="00BF6A5B">
        <w:rPr>
          <w:rFonts w:ascii="Arial" w:hAnsi="Arial" w:cs="Arial"/>
          <w:i w:val="0"/>
          <w:color w:val="000000"/>
          <w:u w:val="none"/>
        </w:rPr>
        <w:lastRenderedPageBreak/>
        <w:t>ANEXO</w:t>
      </w:r>
      <w:r w:rsidR="00E57551" w:rsidRPr="00BF6A5B">
        <w:rPr>
          <w:rFonts w:ascii="Arial" w:hAnsi="Arial" w:cs="Arial"/>
          <w:i w:val="0"/>
          <w:color w:val="000000"/>
          <w:u w:val="none"/>
        </w:rPr>
        <w:t xml:space="preserve"> II</w:t>
      </w:r>
    </w:p>
    <w:p w14:paraId="68AEF0DC" w14:textId="77777777" w:rsidR="00E57551" w:rsidRPr="00BF6A5B" w:rsidRDefault="00E57551" w:rsidP="00BF6A5B">
      <w:pPr>
        <w:rPr>
          <w:rFonts w:ascii="Arial" w:hAnsi="Arial" w:cs="Arial"/>
          <w:color w:val="000000"/>
        </w:rPr>
      </w:pPr>
    </w:p>
    <w:p w14:paraId="5E448746" w14:textId="77777777" w:rsidR="00A63299" w:rsidRPr="00BF6A5B" w:rsidRDefault="00A63299" w:rsidP="00BF6A5B">
      <w:pPr>
        <w:jc w:val="center"/>
        <w:rPr>
          <w:rFonts w:ascii="Arial" w:hAnsi="Arial" w:cs="Arial"/>
          <w:b/>
          <w:i/>
          <w:color w:val="000000"/>
          <w:u w:val="single"/>
        </w:rPr>
      </w:pPr>
    </w:p>
    <w:p w14:paraId="704CC3AF" w14:textId="77777777" w:rsidR="00863A3D" w:rsidRPr="00BF6A5B" w:rsidRDefault="00863A3D" w:rsidP="00BF6A5B">
      <w:pPr>
        <w:rPr>
          <w:rFonts w:ascii="Arial" w:hAnsi="Arial" w:cs="Arial"/>
          <w:color w:val="000000"/>
        </w:rPr>
      </w:pPr>
    </w:p>
    <w:p w14:paraId="4BFC09BC" w14:textId="77777777" w:rsidR="00863A3D" w:rsidRPr="00BF6A5B" w:rsidRDefault="00863A3D" w:rsidP="00BF6A5B">
      <w:pPr>
        <w:pStyle w:val="Ttulo5"/>
        <w:rPr>
          <w:rFonts w:ascii="Arial" w:hAnsi="Arial" w:cs="Arial"/>
          <w:b/>
          <w:color w:val="000000"/>
          <w:u w:val="none"/>
        </w:rPr>
      </w:pPr>
      <w:r w:rsidRPr="00BF6A5B">
        <w:rPr>
          <w:rFonts w:ascii="Arial" w:hAnsi="Arial" w:cs="Arial"/>
          <w:b/>
          <w:color w:val="000000"/>
          <w:u w:val="none"/>
        </w:rPr>
        <w:t>DECLARAÇÃO</w:t>
      </w:r>
    </w:p>
    <w:p w14:paraId="1F0E4033" w14:textId="77777777" w:rsidR="00863A3D" w:rsidRPr="00BF6A5B" w:rsidRDefault="00863A3D" w:rsidP="00BF6A5B">
      <w:pPr>
        <w:jc w:val="both"/>
        <w:rPr>
          <w:rFonts w:ascii="Arial" w:hAnsi="Arial" w:cs="Arial"/>
          <w:color w:val="000000"/>
        </w:rPr>
      </w:pPr>
    </w:p>
    <w:p w14:paraId="00C1A246" w14:textId="77777777" w:rsidR="00863A3D" w:rsidRPr="00BF6A5B" w:rsidRDefault="00863A3D" w:rsidP="00BF6A5B">
      <w:pPr>
        <w:jc w:val="both"/>
        <w:rPr>
          <w:rFonts w:ascii="Arial" w:hAnsi="Arial" w:cs="Arial"/>
          <w:color w:val="000000"/>
        </w:rPr>
      </w:pPr>
    </w:p>
    <w:p w14:paraId="1F7AFE52" w14:textId="77777777" w:rsidR="00863A3D" w:rsidRPr="00BF6A5B" w:rsidRDefault="00863A3D" w:rsidP="00BF6A5B">
      <w:pPr>
        <w:jc w:val="both"/>
        <w:rPr>
          <w:rFonts w:ascii="Arial" w:hAnsi="Arial" w:cs="Arial"/>
          <w:color w:val="000000"/>
        </w:rPr>
      </w:pPr>
    </w:p>
    <w:p w14:paraId="4C7B4DAE" w14:textId="77777777" w:rsidR="00863A3D" w:rsidRPr="00BF6A5B" w:rsidRDefault="00863A3D" w:rsidP="00BF6A5B">
      <w:pPr>
        <w:pStyle w:val="Recuodecorpodetexto3"/>
        <w:spacing w:line="240" w:lineRule="auto"/>
        <w:ind w:firstLine="0"/>
        <w:rPr>
          <w:rFonts w:ascii="Arial" w:hAnsi="Arial" w:cs="Arial"/>
          <w:sz w:val="24"/>
        </w:rPr>
      </w:pPr>
      <w:r w:rsidRPr="00BF6A5B">
        <w:rPr>
          <w:rFonts w:ascii="Arial" w:hAnsi="Arial" w:cs="Arial"/>
          <w:sz w:val="24"/>
        </w:rPr>
        <w:t>Declaramos, sob as penas da lei, que nossa empresa não contrata menores de dezoito anos de idade em trabalho noturno, perigoso ou insalubre, nem menores de quatorze anos de idade, salvo na condição de aprendiz, cumprindo fielmente o disposto no inciso XXXIII do artigo 7º da Constituição Federal de 1998.</w:t>
      </w:r>
    </w:p>
    <w:p w14:paraId="315FF2E7" w14:textId="77777777" w:rsidR="00863A3D" w:rsidRPr="00BF6A5B" w:rsidRDefault="00863A3D" w:rsidP="00BF6A5B">
      <w:pPr>
        <w:jc w:val="both"/>
        <w:rPr>
          <w:rFonts w:ascii="Arial" w:hAnsi="Arial" w:cs="Arial"/>
          <w:color w:val="000000"/>
        </w:rPr>
      </w:pPr>
    </w:p>
    <w:p w14:paraId="48F64C41" w14:textId="77777777" w:rsidR="00863A3D" w:rsidRPr="00BF6A5B" w:rsidRDefault="00863A3D" w:rsidP="00BF6A5B">
      <w:pPr>
        <w:jc w:val="both"/>
        <w:rPr>
          <w:rFonts w:ascii="Arial" w:hAnsi="Arial" w:cs="Arial"/>
          <w:color w:val="000000"/>
        </w:rPr>
      </w:pPr>
      <w:r w:rsidRPr="00BF6A5B">
        <w:rPr>
          <w:rFonts w:ascii="Arial" w:hAnsi="Arial" w:cs="Arial"/>
          <w:color w:val="000000"/>
        </w:rPr>
        <w:t xml:space="preserve"> </w:t>
      </w:r>
    </w:p>
    <w:p w14:paraId="2BD82644" w14:textId="77777777" w:rsidR="00863A3D" w:rsidRPr="00BF6A5B" w:rsidRDefault="00863A3D" w:rsidP="00BF6A5B">
      <w:pPr>
        <w:jc w:val="both"/>
        <w:rPr>
          <w:rFonts w:ascii="Arial" w:hAnsi="Arial" w:cs="Arial"/>
          <w:color w:val="000000"/>
        </w:rPr>
      </w:pPr>
      <w:r w:rsidRPr="00BF6A5B">
        <w:rPr>
          <w:rFonts w:ascii="Arial" w:hAnsi="Arial" w:cs="Arial"/>
          <w:color w:val="000000"/>
        </w:rPr>
        <w:t>Local e data.</w:t>
      </w:r>
    </w:p>
    <w:p w14:paraId="1E40D194" w14:textId="77777777" w:rsidR="00863A3D" w:rsidRPr="00BF6A5B" w:rsidRDefault="00863A3D" w:rsidP="00BF6A5B">
      <w:pPr>
        <w:jc w:val="both"/>
        <w:rPr>
          <w:rFonts w:ascii="Arial" w:hAnsi="Arial" w:cs="Arial"/>
          <w:color w:val="000000"/>
        </w:rPr>
      </w:pPr>
    </w:p>
    <w:p w14:paraId="37B4CA32" w14:textId="77777777" w:rsidR="00863A3D" w:rsidRPr="00BF6A5B" w:rsidRDefault="00863A3D" w:rsidP="00BF6A5B">
      <w:pPr>
        <w:jc w:val="both"/>
        <w:rPr>
          <w:rFonts w:ascii="Arial" w:hAnsi="Arial" w:cs="Arial"/>
          <w:color w:val="000000"/>
        </w:rPr>
      </w:pPr>
    </w:p>
    <w:p w14:paraId="2DBDB92E" w14:textId="77777777" w:rsidR="00863A3D" w:rsidRPr="00BF6A5B" w:rsidRDefault="00863A3D" w:rsidP="00BF6A5B">
      <w:pPr>
        <w:jc w:val="both"/>
        <w:rPr>
          <w:rFonts w:ascii="Arial" w:hAnsi="Arial" w:cs="Arial"/>
          <w:color w:val="000000"/>
        </w:rPr>
      </w:pPr>
    </w:p>
    <w:p w14:paraId="6275EB75" w14:textId="77777777" w:rsidR="00863A3D" w:rsidRPr="00BF6A5B" w:rsidRDefault="00863A3D" w:rsidP="00BF6A5B">
      <w:pPr>
        <w:jc w:val="both"/>
        <w:rPr>
          <w:rFonts w:ascii="Arial" w:hAnsi="Arial" w:cs="Arial"/>
          <w:color w:val="000000"/>
        </w:rPr>
      </w:pPr>
    </w:p>
    <w:p w14:paraId="60D6C7DC" w14:textId="77777777" w:rsidR="00863A3D" w:rsidRPr="00BF6A5B" w:rsidRDefault="00863A3D" w:rsidP="00BF6A5B">
      <w:pPr>
        <w:jc w:val="both"/>
        <w:rPr>
          <w:rFonts w:ascii="Arial" w:hAnsi="Arial" w:cs="Arial"/>
          <w:color w:val="000000"/>
        </w:rPr>
      </w:pPr>
    </w:p>
    <w:p w14:paraId="2ABE3364" w14:textId="77777777" w:rsidR="00863A3D" w:rsidRPr="00BF6A5B" w:rsidRDefault="00863A3D" w:rsidP="00BF6A5B">
      <w:pPr>
        <w:jc w:val="both"/>
        <w:rPr>
          <w:rFonts w:ascii="Arial" w:hAnsi="Arial" w:cs="Arial"/>
          <w:color w:val="000000"/>
        </w:rPr>
      </w:pPr>
      <w:r w:rsidRPr="00BF6A5B">
        <w:rPr>
          <w:rFonts w:ascii="Arial" w:hAnsi="Arial" w:cs="Arial"/>
          <w:color w:val="000000"/>
        </w:rPr>
        <w:t>________________________________</w:t>
      </w:r>
    </w:p>
    <w:p w14:paraId="5DC64F74" w14:textId="77777777" w:rsidR="00863A3D" w:rsidRPr="00BF6A5B" w:rsidRDefault="00863A3D" w:rsidP="00BF6A5B">
      <w:pPr>
        <w:jc w:val="both"/>
        <w:rPr>
          <w:rFonts w:ascii="Arial" w:hAnsi="Arial" w:cs="Arial"/>
          <w:color w:val="000000"/>
        </w:rPr>
      </w:pPr>
      <w:r w:rsidRPr="00BF6A5B">
        <w:rPr>
          <w:rFonts w:ascii="Arial" w:hAnsi="Arial" w:cs="Arial"/>
          <w:color w:val="000000"/>
        </w:rPr>
        <w:t>(Nome da Empresa)</w:t>
      </w:r>
    </w:p>
    <w:p w14:paraId="1BE303F6" w14:textId="77777777" w:rsidR="00863A3D" w:rsidRPr="00BF6A5B" w:rsidRDefault="00863A3D" w:rsidP="00BF6A5B">
      <w:pPr>
        <w:jc w:val="both"/>
        <w:rPr>
          <w:rFonts w:ascii="Arial" w:hAnsi="Arial" w:cs="Arial"/>
          <w:color w:val="000000"/>
        </w:rPr>
      </w:pPr>
      <w:r w:rsidRPr="00BF6A5B">
        <w:rPr>
          <w:rFonts w:ascii="Arial" w:hAnsi="Arial" w:cs="Arial"/>
          <w:color w:val="000000"/>
        </w:rPr>
        <w:t>(Nome do Representante Legal)</w:t>
      </w:r>
    </w:p>
    <w:p w14:paraId="6F1BC0A4" w14:textId="77777777" w:rsidR="00863A3D" w:rsidRPr="00BF6A5B" w:rsidRDefault="00863A3D" w:rsidP="00BF6A5B">
      <w:pPr>
        <w:jc w:val="both"/>
        <w:rPr>
          <w:rFonts w:ascii="Arial" w:hAnsi="Arial" w:cs="Arial"/>
          <w:color w:val="000000"/>
        </w:rPr>
      </w:pPr>
      <w:r w:rsidRPr="00BF6A5B">
        <w:rPr>
          <w:rFonts w:ascii="Arial" w:hAnsi="Arial" w:cs="Arial"/>
          <w:color w:val="000000"/>
        </w:rPr>
        <w:t>(Fazer em papel timbrado ou com carimbo do CGC)</w:t>
      </w:r>
    </w:p>
    <w:p w14:paraId="0606687E" w14:textId="77777777" w:rsidR="00A63299" w:rsidRPr="00BF6A5B" w:rsidRDefault="00A63299" w:rsidP="00BF6A5B">
      <w:pPr>
        <w:jc w:val="center"/>
        <w:rPr>
          <w:rFonts w:ascii="Arial" w:hAnsi="Arial" w:cs="Arial"/>
          <w:b/>
          <w:i/>
          <w:color w:val="000000"/>
          <w:u w:val="single"/>
        </w:rPr>
      </w:pPr>
    </w:p>
    <w:p w14:paraId="3EE35801" w14:textId="50DB3E40" w:rsidR="00696A28" w:rsidRPr="00BF6A5B" w:rsidRDefault="00696A28" w:rsidP="00BF6A5B">
      <w:pPr>
        <w:jc w:val="center"/>
        <w:rPr>
          <w:rFonts w:ascii="Arial" w:hAnsi="Arial" w:cs="Arial"/>
          <w:b/>
          <w:i/>
          <w:color w:val="000000"/>
          <w:u w:val="single"/>
        </w:rPr>
      </w:pPr>
    </w:p>
    <w:p w14:paraId="05EFFB4A" w14:textId="781FBDDF" w:rsidR="00043D96" w:rsidRPr="00BF6A5B" w:rsidRDefault="00043D96" w:rsidP="00BF6A5B">
      <w:pPr>
        <w:jc w:val="center"/>
        <w:rPr>
          <w:rFonts w:ascii="Arial" w:hAnsi="Arial" w:cs="Arial"/>
          <w:b/>
          <w:i/>
          <w:color w:val="000000"/>
          <w:u w:val="single"/>
        </w:rPr>
      </w:pPr>
    </w:p>
    <w:p w14:paraId="74C415EF" w14:textId="77777777" w:rsidR="00043D96" w:rsidRPr="00BF6A5B" w:rsidRDefault="00043D96" w:rsidP="00BF6A5B">
      <w:pPr>
        <w:jc w:val="center"/>
        <w:rPr>
          <w:rFonts w:ascii="Arial" w:hAnsi="Arial" w:cs="Arial"/>
          <w:b/>
          <w:i/>
          <w:color w:val="000000"/>
          <w:u w:val="single"/>
        </w:rPr>
      </w:pPr>
    </w:p>
    <w:p w14:paraId="32B3FAFA" w14:textId="77777777" w:rsidR="00696A28" w:rsidRPr="00BF6A5B" w:rsidRDefault="00696A28" w:rsidP="00BF6A5B">
      <w:pPr>
        <w:jc w:val="center"/>
        <w:rPr>
          <w:rFonts w:ascii="Arial" w:hAnsi="Arial" w:cs="Arial"/>
          <w:b/>
          <w:i/>
          <w:color w:val="000000"/>
          <w:u w:val="single"/>
        </w:rPr>
      </w:pPr>
    </w:p>
    <w:p w14:paraId="3DB00FC7" w14:textId="77777777" w:rsidR="00696A28" w:rsidRPr="00BF6A5B" w:rsidRDefault="00696A28" w:rsidP="00BF6A5B">
      <w:pPr>
        <w:jc w:val="center"/>
        <w:rPr>
          <w:rFonts w:ascii="Arial" w:hAnsi="Arial" w:cs="Arial"/>
          <w:b/>
          <w:i/>
          <w:color w:val="000000"/>
          <w:u w:val="single"/>
        </w:rPr>
      </w:pPr>
    </w:p>
    <w:p w14:paraId="265A1FA9" w14:textId="77777777" w:rsidR="00696A28" w:rsidRPr="00BF6A5B" w:rsidRDefault="00696A28" w:rsidP="00BF6A5B">
      <w:pPr>
        <w:jc w:val="center"/>
        <w:rPr>
          <w:rFonts w:ascii="Arial" w:hAnsi="Arial" w:cs="Arial"/>
          <w:b/>
          <w:i/>
          <w:color w:val="000000"/>
          <w:u w:val="single"/>
        </w:rPr>
      </w:pPr>
    </w:p>
    <w:p w14:paraId="6A7D4C1E" w14:textId="77777777" w:rsidR="00696A28" w:rsidRPr="00BF6A5B" w:rsidRDefault="00696A28" w:rsidP="00BF6A5B">
      <w:pPr>
        <w:jc w:val="center"/>
        <w:rPr>
          <w:rFonts w:ascii="Arial" w:hAnsi="Arial" w:cs="Arial"/>
          <w:b/>
          <w:i/>
          <w:color w:val="000000"/>
          <w:u w:val="single"/>
        </w:rPr>
      </w:pPr>
    </w:p>
    <w:p w14:paraId="63DDFDCD" w14:textId="77777777" w:rsidR="00696A28" w:rsidRPr="00BF6A5B" w:rsidRDefault="00696A28" w:rsidP="00BF6A5B">
      <w:pPr>
        <w:jc w:val="center"/>
        <w:rPr>
          <w:rFonts w:ascii="Arial" w:hAnsi="Arial" w:cs="Arial"/>
          <w:b/>
          <w:i/>
          <w:color w:val="000000"/>
          <w:u w:val="single"/>
        </w:rPr>
      </w:pPr>
    </w:p>
    <w:p w14:paraId="565E98AF" w14:textId="77777777" w:rsidR="00D14921" w:rsidRPr="00BF6A5B" w:rsidRDefault="00D14921" w:rsidP="00BF6A5B">
      <w:pPr>
        <w:jc w:val="center"/>
        <w:rPr>
          <w:rFonts w:ascii="Arial" w:hAnsi="Arial" w:cs="Arial"/>
          <w:b/>
          <w:i/>
          <w:color w:val="000000"/>
          <w:u w:val="single"/>
        </w:rPr>
      </w:pPr>
    </w:p>
    <w:p w14:paraId="45100D7B" w14:textId="77777777" w:rsidR="00863A3D" w:rsidRPr="00BF6A5B" w:rsidRDefault="00863A3D" w:rsidP="00BF6A5B">
      <w:pPr>
        <w:jc w:val="center"/>
        <w:rPr>
          <w:rFonts w:ascii="Arial" w:hAnsi="Arial" w:cs="Arial"/>
          <w:b/>
          <w:i/>
          <w:color w:val="000000"/>
          <w:u w:val="single"/>
        </w:rPr>
      </w:pPr>
    </w:p>
    <w:p w14:paraId="13E1F204" w14:textId="77777777" w:rsidR="00863A3D" w:rsidRPr="00BF6A5B" w:rsidRDefault="00863A3D" w:rsidP="00BF6A5B">
      <w:pPr>
        <w:jc w:val="center"/>
        <w:rPr>
          <w:rFonts w:ascii="Arial" w:hAnsi="Arial" w:cs="Arial"/>
          <w:b/>
          <w:i/>
          <w:color w:val="000000"/>
          <w:u w:val="single"/>
        </w:rPr>
      </w:pPr>
    </w:p>
    <w:p w14:paraId="5E0E3E1F" w14:textId="77777777" w:rsidR="00863A3D" w:rsidRPr="00BF6A5B" w:rsidRDefault="00863A3D" w:rsidP="00BF6A5B">
      <w:pPr>
        <w:jc w:val="center"/>
        <w:rPr>
          <w:rFonts w:ascii="Arial" w:hAnsi="Arial" w:cs="Arial"/>
          <w:b/>
          <w:i/>
          <w:color w:val="000000"/>
          <w:u w:val="single"/>
        </w:rPr>
      </w:pPr>
    </w:p>
    <w:p w14:paraId="63720DB7" w14:textId="25EE5051" w:rsidR="00863A3D" w:rsidRDefault="00863A3D" w:rsidP="00BF6A5B">
      <w:pPr>
        <w:jc w:val="center"/>
        <w:rPr>
          <w:rFonts w:ascii="Arial" w:hAnsi="Arial" w:cs="Arial"/>
          <w:b/>
          <w:i/>
          <w:color w:val="000000"/>
          <w:u w:val="single"/>
        </w:rPr>
      </w:pPr>
    </w:p>
    <w:p w14:paraId="428BFA29" w14:textId="0F08BC5B" w:rsidR="00824574" w:rsidRDefault="00824574" w:rsidP="00BF6A5B">
      <w:pPr>
        <w:jc w:val="center"/>
        <w:rPr>
          <w:rFonts w:ascii="Arial" w:hAnsi="Arial" w:cs="Arial"/>
          <w:b/>
          <w:i/>
          <w:color w:val="000000"/>
          <w:u w:val="single"/>
        </w:rPr>
      </w:pPr>
    </w:p>
    <w:p w14:paraId="5D2EB125" w14:textId="634EBA39" w:rsidR="00824574" w:rsidRDefault="00824574" w:rsidP="00BF6A5B">
      <w:pPr>
        <w:jc w:val="center"/>
        <w:rPr>
          <w:rFonts w:ascii="Arial" w:hAnsi="Arial" w:cs="Arial"/>
          <w:b/>
          <w:i/>
          <w:color w:val="000000"/>
          <w:u w:val="single"/>
        </w:rPr>
      </w:pPr>
    </w:p>
    <w:p w14:paraId="5E4AF81E" w14:textId="77777777" w:rsidR="00824574" w:rsidRPr="00BF6A5B" w:rsidRDefault="00824574" w:rsidP="00BF6A5B">
      <w:pPr>
        <w:jc w:val="center"/>
        <w:rPr>
          <w:rFonts w:ascii="Arial" w:hAnsi="Arial" w:cs="Arial"/>
          <w:b/>
          <w:i/>
          <w:color w:val="000000"/>
          <w:u w:val="single"/>
        </w:rPr>
      </w:pPr>
    </w:p>
    <w:p w14:paraId="2985193F" w14:textId="77777777" w:rsidR="00863A3D" w:rsidRPr="00BF6A5B" w:rsidRDefault="00863A3D" w:rsidP="00BF6A5B">
      <w:pPr>
        <w:jc w:val="center"/>
        <w:rPr>
          <w:rFonts w:ascii="Arial" w:hAnsi="Arial" w:cs="Arial"/>
          <w:b/>
          <w:i/>
          <w:color w:val="000000"/>
          <w:u w:val="single"/>
        </w:rPr>
      </w:pPr>
    </w:p>
    <w:p w14:paraId="722651B6" w14:textId="77777777" w:rsidR="00863A3D" w:rsidRPr="00BF6A5B" w:rsidRDefault="00863A3D" w:rsidP="00BF6A5B">
      <w:pPr>
        <w:jc w:val="center"/>
        <w:rPr>
          <w:rFonts w:ascii="Arial" w:hAnsi="Arial" w:cs="Arial"/>
          <w:b/>
          <w:i/>
          <w:color w:val="000000"/>
          <w:u w:val="single"/>
        </w:rPr>
      </w:pPr>
    </w:p>
    <w:p w14:paraId="4319AC6D" w14:textId="77777777" w:rsidR="00863A3D" w:rsidRDefault="00863A3D" w:rsidP="00BF6A5B">
      <w:pPr>
        <w:jc w:val="center"/>
        <w:rPr>
          <w:rFonts w:ascii="Arial" w:hAnsi="Arial" w:cs="Arial"/>
          <w:b/>
          <w:i/>
          <w:color w:val="000000"/>
          <w:u w:val="single"/>
        </w:rPr>
      </w:pPr>
    </w:p>
    <w:p w14:paraId="3033A90B" w14:textId="77777777" w:rsidR="00B4288D" w:rsidRDefault="00B4288D" w:rsidP="00BF6A5B">
      <w:pPr>
        <w:jc w:val="center"/>
        <w:rPr>
          <w:rFonts w:ascii="Arial" w:hAnsi="Arial" w:cs="Arial"/>
          <w:b/>
          <w:i/>
          <w:color w:val="000000"/>
          <w:u w:val="single"/>
        </w:rPr>
      </w:pPr>
    </w:p>
    <w:p w14:paraId="48E8C836" w14:textId="77777777" w:rsidR="00B4288D" w:rsidRPr="00BF6A5B" w:rsidRDefault="00B4288D" w:rsidP="00BF6A5B">
      <w:pPr>
        <w:jc w:val="center"/>
        <w:rPr>
          <w:rFonts w:ascii="Arial" w:hAnsi="Arial" w:cs="Arial"/>
          <w:b/>
          <w:i/>
          <w:color w:val="000000"/>
          <w:u w:val="single"/>
        </w:rPr>
      </w:pPr>
    </w:p>
    <w:p w14:paraId="4AF8AE6F" w14:textId="77777777" w:rsidR="00863A3D" w:rsidRPr="00BF6A5B" w:rsidRDefault="00863A3D" w:rsidP="00BF6A5B">
      <w:pPr>
        <w:jc w:val="center"/>
        <w:rPr>
          <w:rFonts w:ascii="Arial" w:hAnsi="Arial" w:cs="Arial"/>
          <w:b/>
          <w:i/>
          <w:color w:val="000000"/>
          <w:u w:val="single"/>
        </w:rPr>
      </w:pPr>
    </w:p>
    <w:p w14:paraId="4148B430" w14:textId="77777777" w:rsidR="00863A3D" w:rsidRPr="00BF6A5B" w:rsidRDefault="00863A3D" w:rsidP="00BF6A5B">
      <w:pPr>
        <w:jc w:val="center"/>
        <w:rPr>
          <w:rFonts w:ascii="Arial" w:hAnsi="Arial" w:cs="Arial"/>
          <w:b/>
          <w:i/>
          <w:color w:val="000000"/>
          <w:u w:val="single"/>
        </w:rPr>
      </w:pPr>
    </w:p>
    <w:p w14:paraId="1D356371" w14:textId="77777777" w:rsidR="00863A3D" w:rsidRPr="00BF6A5B" w:rsidRDefault="00863A3D" w:rsidP="00BF6A5B">
      <w:pPr>
        <w:jc w:val="center"/>
        <w:rPr>
          <w:rFonts w:ascii="Arial" w:hAnsi="Arial" w:cs="Arial"/>
          <w:b/>
          <w:i/>
          <w:color w:val="000000"/>
          <w:u w:val="single"/>
        </w:rPr>
      </w:pPr>
    </w:p>
    <w:p w14:paraId="5F5DF3A8" w14:textId="0CE737E5" w:rsidR="00E57551" w:rsidRPr="00BF6A5B" w:rsidRDefault="001E1962" w:rsidP="00BF6A5B">
      <w:pPr>
        <w:jc w:val="center"/>
        <w:rPr>
          <w:rFonts w:ascii="Arial" w:hAnsi="Arial" w:cs="Arial"/>
          <w:b/>
          <w:color w:val="000000"/>
        </w:rPr>
      </w:pPr>
      <w:r w:rsidRPr="00BF6A5B">
        <w:rPr>
          <w:rFonts w:ascii="Arial" w:hAnsi="Arial" w:cs="Arial"/>
          <w:b/>
          <w:color w:val="000000"/>
        </w:rPr>
        <w:t>ANEXO</w:t>
      </w:r>
      <w:r w:rsidR="00E57551" w:rsidRPr="00BF6A5B">
        <w:rPr>
          <w:rFonts w:ascii="Arial" w:hAnsi="Arial" w:cs="Arial"/>
          <w:b/>
          <w:color w:val="000000"/>
        </w:rPr>
        <w:t xml:space="preserve"> III</w:t>
      </w:r>
    </w:p>
    <w:p w14:paraId="32595165" w14:textId="77777777" w:rsidR="00E57551" w:rsidRPr="00BF6A5B" w:rsidRDefault="00E57551" w:rsidP="00BF6A5B">
      <w:pPr>
        <w:rPr>
          <w:rFonts w:ascii="Arial" w:hAnsi="Arial" w:cs="Arial"/>
          <w:color w:val="000000"/>
        </w:rPr>
      </w:pPr>
    </w:p>
    <w:p w14:paraId="27944F9B" w14:textId="77777777" w:rsidR="00E57551" w:rsidRPr="00BF6A5B" w:rsidRDefault="00E57551" w:rsidP="00BF6A5B">
      <w:pPr>
        <w:rPr>
          <w:rFonts w:ascii="Arial" w:hAnsi="Arial" w:cs="Arial"/>
          <w:color w:val="000000"/>
        </w:rPr>
      </w:pPr>
    </w:p>
    <w:p w14:paraId="09AE5444" w14:textId="5710973C" w:rsidR="00863A3D" w:rsidRPr="00BF6A5B" w:rsidRDefault="00863A3D" w:rsidP="00BF6A5B">
      <w:pPr>
        <w:rPr>
          <w:rFonts w:ascii="Arial" w:hAnsi="Arial" w:cs="Arial"/>
          <w:color w:val="000000"/>
        </w:rPr>
      </w:pPr>
    </w:p>
    <w:p w14:paraId="7DF4DA3D" w14:textId="77777777" w:rsidR="00863A3D" w:rsidRPr="00BF6A5B" w:rsidRDefault="00863A3D" w:rsidP="00BF6A5B">
      <w:pPr>
        <w:rPr>
          <w:rFonts w:ascii="Arial" w:hAnsi="Arial" w:cs="Arial"/>
        </w:rPr>
      </w:pPr>
    </w:p>
    <w:p w14:paraId="0A618E8A" w14:textId="77777777" w:rsidR="00863A3D" w:rsidRPr="00BF6A5B" w:rsidRDefault="00863A3D" w:rsidP="00BF6A5B">
      <w:pPr>
        <w:rPr>
          <w:rFonts w:ascii="Arial" w:hAnsi="Arial" w:cs="Arial"/>
        </w:rPr>
      </w:pPr>
    </w:p>
    <w:p w14:paraId="3286AB85" w14:textId="5BA5E972" w:rsidR="00863A3D" w:rsidRPr="00BF6A5B" w:rsidRDefault="00863A3D" w:rsidP="00BF6A5B">
      <w:pPr>
        <w:rPr>
          <w:rFonts w:ascii="Arial" w:hAnsi="Arial" w:cs="Arial"/>
        </w:rPr>
      </w:pPr>
    </w:p>
    <w:p w14:paraId="0C615B1D" w14:textId="77777777" w:rsidR="00863A3D" w:rsidRPr="00BF6A5B" w:rsidRDefault="00863A3D" w:rsidP="00BF6A5B">
      <w:pPr>
        <w:jc w:val="center"/>
        <w:rPr>
          <w:rFonts w:ascii="Arial" w:hAnsi="Arial" w:cs="Arial"/>
          <w:b/>
        </w:rPr>
      </w:pPr>
      <w:r w:rsidRPr="00BF6A5B">
        <w:rPr>
          <w:rFonts w:ascii="Arial" w:hAnsi="Arial" w:cs="Arial"/>
        </w:rPr>
        <w:tab/>
      </w:r>
      <w:r w:rsidRPr="00BF6A5B">
        <w:rPr>
          <w:rFonts w:ascii="Arial" w:hAnsi="Arial" w:cs="Arial"/>
          <w:b/>
        </w:rPr>
        <w:t>DECLARAÇÃO DE DESISTÊNCIA DE PRAZO RECURSAL</w:t>
      </w:r>
    </w:p>
    <w:p w14:paraId="0DF1194A" w14:textId="77777777" w:rsidR="00863A3D" w:rsidRPr="00BF6A5B" w:rsidRDefault="00863A3D" w:rsidP="00BF6A5B">
      <w:pPr>
        <w:jc w:val="center"/>
        <w:rPr>
          <w:rFonts w:ascii="Arial" w:hAnsi="Arial" w:cs="Arial"/>
          <w:b/>
        </w:rPr>
      </w:pPr>
    </w:p>
    <w:p w14:paraId="7563F6BC" w14:textId="77777777" w:rsidR="00863A3D" w:rsidRPr="00BF6A5B" w:rsidRDefault="00863A3D" w:rsidP="00BF6A5B">
      <w:pPr>
        <w:rPr>
          <w:rFonts w:ascii="Arial" w:hAnsi="Arial" w:cs="Arial"/>
        </w:rPr>
      </w:pPr>
    </w:p>
    <w:p w14:paraId="16FD75BF" w14:textId="77777777" w:rsidR="00863A3D" w:rsidRPr="00BF6A5B" w:rsidRDefault="00863A3D" w:rsidP="00BF6A5B">
      <w:pPr>
        <w:rPr>
          <w:rFonts w:ascii="Arial" w:hAnsi="Arial" w:cs="Arial"/>
        </w:rPr>
      </w:pPr>
      <w:r w:rsidRPr="00BF6A5B">
        <w:rPr>
          <w:rFonts w:ascii="Arial" w:hAnsi="Arial" w:cs="Arial"/>
        </w:rPr>
        <w:t>A</w:t>
      </w:r>
    </w:p>
    <w:p w14:paraId="149AE626" w14:textId="19674FC7" w:rsidR="00863A3D" w:rsidRPr="00BF6A5B" w:rsidRDefault="00863A3D" w:rsidP="00BF6A5B">
      <w:pPr>
        <w:rPr>
          <w:rFonts w:ascii="Arial" w:hAnsi="Arial" w:cs="Arial"/>
        </w:rPr>
      </w:pPr>
      <w:r w:rsidRPr="00BF6A5B">
        <w:rPr>
          <w:rFonts w:ascii="Arial" w:hAnsi="Arial" w:cs="Arial"/>
        </w:rPr>
        <w:t xml:space="preserve">PREFEITURA MUNICIPAL DE </w:t>
      </w:r>
      <w:r w:rsidR="00B4288D">
        <w:rPr>
          <w:rFonts w:ascii="Arial" w:hAnsi="Arial" w:cs="Arial"/>
        </w:rPr>
        <w:t>VANINI</w:t>
      </w:r>
    </w:p>
    <w:p w14:paraId="157BF768" w14:textId="77777777" w:rsidR="00863A3D" w:rsidRPr="00BF6A5B" w:rsidRDefault="00863A3D" w:rsidP="00BF6A5B">
      <w:pPr>
        <w:rPr>
          <w:rFonts w:ascii="Arial" w:hAnsi="Arial" w:cs="Arial"/>
        </w:rPr>
      </w:pPr>
      <w:r w:rsidRPr="00BF6A5B">
        <w:rPr>
          <w:rFonts w:ascii="Arial" w:hAnsi="Arial" w:cs="Arial"/>
        </w:rPr>
        <w:t>COMISSÃO PERMANENTE DE LICITAÇÃO</w:t>
      </w:r>
    </w:p>
    <w:p w14:paraId="4FCEFBB7" w14:textId="2E57622F" w:rsidR="00863A3D" w:rsidRPr="00BF6A5B" w:rsidRDefault="00863A3D" w:rsidP="00BF6A5B">
      <w:pPr>
        <w:rPr>
          <w:rFonts w:ascii="Arial" w:hAnsi="Arial" w:cs="Arial"/>
        </w:rPr>
      </w:pPr>
      <w:r w:rsidRPr="00BF6A5B">
        <w:rPr>
          <w:rFonts w:ascii="Arial" w:hAnsi="Arial" w:cs="Arial"/>
        </w:rPr>
        <w:t>REFERENTE: TOMADA DE PREÇO N º 00</w:t>
      </w:r>
      <w:r w:rsidR="00B4288D">
        <w:rPr>
          <w:rFonts w:ascii="Arial" w:hAnsi="Arial" w:cs="Arial"/>
        </w:rPr>
        <w:t>1</w:t>
      </w:r>
      <w:r w:rsidRPr="00BF6A5B">
        <w:rPr>
          <w:rFonts w:ascii="Arial" w:hAnsi="Arial" w:cs="Arial"/>
        </w:rPr>
        <w:t>/202</w:t>
      </w:r>
      <w:r w:rsidR="00B4288D">
        <w:rPr>
          <w:rFonts w:ascii="Arial" w:hAnsi="Arial" w:cs="Arial"/>
        </w:rPr>
        <w:t>2</w:t>
      </w:r>
    </w:p>
    <w:p w14:paraId="529B7864" w14:textId="77777777" w:rsidR="00863A3D" w:rsidRPr="00BF6A5B" w:rsidRDefault="00863A3D" w:rsidP="00BF6A5B">
      <w:pPr>
        <w:pStyle w:val="Ttulo1"/>
        <w:rPr>
          <w:rFonts w:ascii="Arial" w:hAnsi="Arial" w:cs="Arial"/>
          <w:szCs w:val="24"/>
        </w:rPr>
      </w:pPr>
    </w:p>
    <w:p w14:paraId="31667729" w14:textId="77777777" w:rsidR="00863A3D" w:rsidRPr="00BF6A5B" w:rsidRDefault="00863A3D" w:rsidP="00BF6A5B">
      <w:pPr>
        <w:rPr>
          <w:rFonts w:ascii="Arial" w:hAnsi="Arial" w:cs="Arial"/>
        </w:rPr>
      </w:pPr>
    </w:p>
    <w:p w14:paraId="42F629C6" w14:textId="77777777" w:rsidR="00863A3D" w:rsidRPr="00BF6A5B" w:rsidRDefault="00863A3D" w:rsidP="00BF6A5B">
      <w:pPr>
        <w:rPr>
          <w:rFonts w:ascii="Arial" w:hAnsi="Arial" w:cs="Arial"/>
        </w:rPr>
      </w:pPr>
    </w:p>
    <w:p w14:paraId="78AD6E83" w14:textId="77777777" w:rsidR="00863A3D" w:rsidRPr="00BF6A5B" w:rsidRDefault="00863A3D" w:rsidP="00BF6A5B">
      <w:pPr>
        <w:jc w:val="both"/>
        <w:rPr>
          <w:rFonts w:ascii="Arial" w:hAnsi="Arial" w:cs="Arial"/>
        </w:rPr>
      </w:pPr>
      <w:r w:rsidRPr="00BF6A5B">
        <w:rPr>
          <w:rFonts w:ascii="Arial" w:hAnsi="Arial" w:cs="Arial"/>
        </w:rPr>
        <w:t xml:space="preserve">A empresa _____________________ estando ausente nesta data ao ato de abertura dos envelopes e ciente do prazo recursal de 05 (cinco) dias úteis relativos à fase habilitatória (art. 109, inciso I, alínea “A” da Lei 8666/93 e suas alterações), se considerada devidamente </w:t>
      </w:r>
      <w:r w:rsidRPr="00BF6A5B">
        <w:rPr>
          <w:rFonts w:ascii="Arial" w:hAnsi="Arial" w:cs="Arial"/>
          <w:b/>
        </w:rPr>
        <w:t>habilitada</w:t>
      </w:r>
      <w:r w:rsidRPr="00BF6A5B">
        <w:rPr>
          <w:rFonts w:ascii="Arial" w:hAnsi="Arial" w:cs="Arial"/>
        </w:rPr>
        <w:t>, vem por meio de seu representante legal, recusá-lo para fins do procedimento licitatório.</w:t>
      </w:r>
    </w:p>
    <w:p w14:paraId="307592C6" w14:textId="77777777" w:rsidR="00863A3D" w:rsidRPr="00BF6A5B" w:rsidRDefault="00863A3D" w:rsidP="00BF6A5B">
      <w:pPr>
        <w:jc w:val="both"/>
        <w:rPr>
          <w:rFonts w:ascii="Arial" w:hAnsi="Arial" w:cs="Arial"/>
        </w:rPr>
      </w:pPr>
    </w:p>
    <w:p w14:paraId="298C8116" w14:textId="77777777" w:rsidR="00863A3D" w:rsidRPr="00BF6A5B" w:rsidRDefault="00863A3D" w:rsidP="00BF6A5B">
      <w:pPr>
        <w:jc w:val="both"/>
        <w:rPr>
          <w:rFonts w:ascii="Arial" w:hAnsi="Arial" w:cs="Arial"/>
        </w:rPr>
      </w:pPr>
    </w:p>
    <w:p w14:paraId="0E40E397" w14:textId="77777777" w:rsidR="00863A3D" w:rsidRPr="00BF6A5B" w:rsidRDefault="00863A3D" w:rsidP="00BF6A5B">
      <w:pPr>
        <w:ind w:left="4820"/>
        <w:jc w:val="both"/>
        <w:rPr>
          <w:rFonts w:ascii="Arial" w:hAnsi="Arial" w:cs="Arial"/>
        </w:rPr>
      </w:pPr>
    </w:p>
    <w:p w14:paraId="6A67CCFA" w14:textId="77777777" w:rsidR="00863A3D" w:rsidRPr="00BF6A5B" w:rsidRDefault="00863A3D" w:rsidP="00BF6A5B">
      <w:pPr>
        <w:ind w:left="4820"/>
        <w:jc w:val="both"/>
        <w:rPr>
          <w:rFonts w:ascii="Arial" w:hAnsi="Arial" w:cs="Arial"/>
        </w:rPr>
      </w:pPr>
    </w:p>
    <w:p w14:paraId="2B2F8AB5" w14:textId="785276EA" w:rsidR="00863A3D" w:rsidRPr="00BF6A5B" w:rsidRDefault="00B4288D" w:rsidP="00975D97">
      <w:pPr>
        <w:ind w:left="3686"/>
        <w:jc w:val="both"/>
        <w:rPr>
          <w:rFonts w:ascii="Arial" w:hAnsi="Arial" w:cs="Arial"/>
        </w:rPr>
      </w:pPr>
      <w:r>
        <w:rPr>
          <w:rFonts w:ascii="Arial" w:hAnsi="Arial" w:cs="Arial"/>
        </w:rPr>
        <w:t>Vanini</w:t>
      </w:r>
      <w:r w:rsidR="00863A3D" w:rsidRPr="00BF6A5B">
        <w:rPr>
          <w:rFonts w:ascii="Arial" w:hAnsi="Arial" w:cs="Arial"/>
        </w:rPr>
        <w:t>, _____ de ______de 202</w:t>
      </w:r>
      <w:r>
        <w:rPr>
          <w:rFonts w:ascii="Arial" w:hAnsi="Arial" w:cs="Arial"/>
        </w:rPr>
        <w:t>2</w:t>
      </w:r>
      <w:r w:rsidR="00863A3D" w:rsidRPr="00BF6A5B">
        <w:rPr>
          <w:rFonts w:ascii="Arial" w:hAnsi="Arial" w:cs="Arial"/>
        </w:rPr>
        <w:t>.</w:t>
      </w:r>
    </w:p>
    <w:p w14:paraId="59E90D35" w14:textId="77777777" w:rsidR="00863A3D" w:rsidRPr="00BF6A5B" w:rsidRDefault="00863A3D" w:rsidP="00BF6A5B">
      <w:pPr>
        <w:ind w:left="4820"/>
        <w:jc w:val="center"/>
        <w:rPr>
          <w:rFonts w:ascii="Arial" w:hAnsi="Arial" w:cs="Arial"/>
        </w:rPr>
      </w:pPr>
    </w:p>
    <w:p w14:paraId="5CAC80B8" w14:textId="77777777" w:rsidR="00863A3D" w:rsidRPr="00BF6A5B" w:rsidRDefault="00863A3D" w:rsidP="00BF6A5B">
      <w:pPr>
        <w:ind w:left="4820"/>
        <w:jc w:val="center"/>
        <w:rPr>
          <w:rFonts w:ascii="Arial" w:hAnsi="Arial" w:cs="Arial"/>
        </w:rPr>
      </w:pPr>
    </w:p>
    <w:p w14:paraId="60D30435" w14:textId="77777777" w:rsidR="00863A3D" w:rsidRPr="00BF6A5B" w:rsidRDefault="00863A3D" w:rsidP="00BF6A5B">
      <w:pPr>
        <w:ind w:left="4820"/>
        <w:jc w:val="center"/>
        <w:rPr>
          <w:rFonts w:ascii="Arial" w:hAnsi="Arial" w:cs="Arial"/>
        </w:rPr>
      </w:pPr>
    </w:p>
    <w:p w14:paraId="1A555EA4" w14:textId="77777777" w:rsidR="00863A3D" w:rsidRPr="00BF6A5B" w:rsidRDefault="00863A3D" w:rsidP="00BF6A5B">
      <w:pPr>
        <w:ind w:left="4820"/>
        <w:jc w:val="center"/>
        <w:rPr>
          <w:rFonts w:ascii="Arial" w:hAnsi="Arial" w:cs="Arial"/>
        </w:rPr>
      </w:pPr>
      <w:r w:rsidRPr="00BF6A5B">
        <w:rPr>
          <w:rFonts w:ascii="Arial" w:hAnsi="Arial" w:cs="Arial"/>
        </w:rPr>
        <w:t>________________________________</w:t>
      </w:r>
    </w:p>
    <w:p w14:paraId="581C76F1" w14:textId="77777777" w:rsidR="00863A3D" w:rsidRPr="00BF6A5B" w:rsidRDefault="00863A3D" w:rsidP="00BF6A5B">
      <w:pPr>
        <w:jc w:val="right"/>
        <w:rPr>
          <w:rFonts w:ascii="Arial" w:hAnsi="Arial" w:cs="Arial"/>
          <w:color w:val="000000"/>
        </w:rPr>
      </w:pPr>
      <w:r w:rsidRPr="00BF6A5B">
        <w:rPr>
          <w:rFonts w:ascii="Arial" w:hAnsi="Arial" w:cs="Arial"/>
        </w:rPr>
        <w:t>Diretor ou representante credenciado/carimbo</w:t>
      </w:r>
    </w:p>
    <w:p w14:paraId="570BF2B0" w14:textId="77777777" w:rsidR="00863A3D" w:rsidRPr="00BF6A5B" w:rsidRDefault="00863A3D" w:rsidP="00BF6A5B">
      <w:pPr>
        <w:pStyle w:val="Ttulo1"/>
        <w:tabs>
          <w:tab w:val="left" w:pos="6840"/>
        </w:tabs>
        <w:ind w:right="2850"/>
        <w:jc w:val="center"/>
        <w:rPr>
          <w:rFonts w:ascii="Arial" w:hAnsi="Arial" w:cs="Arial"/>
          <w:color w:val="000000"/>
          <w:szCs w:val="24"/>
        </w:rPr>
      </w:pPr>
      <w:r w:rsidRPr="00BF6A5B">
        <w:rPr>
          <w:rFonts w:ascii="Arial" w:hAnsi="Arial" w:cs="Arial"/>
          <w:color w:val="000000"/>
          <w:szCs w:val="24"/>
        </w:rPr>
        <w:br w:type="page"/>
      </w:r>
    </w:p>
    <w:p w14:paraId="6FDE3DE3" w14:textId="10165E5C" w:rsidR="00970EB3" w:rsidRPr="00BF6A5B" w:rsidRDefault="005572D5" w:rsidP="00BF6A5B">
      <w:pPr>
        <w:rPr>
          <w:rFonts w:ascii="Arial" w:hAnsi="Arial" w:cs="Arial"/>
          <w:color w:val="000000"/>
        </w:rPr>
      </w:pPr>
      <w:r w:rsidRPr="00BF6A5B">
        <w:rPr>
          <w:rFonts w:ascii="Arial" w:hAnsi="Arial" w:cs="Arial"/>
          <w:color w:val="000000"/>
        </w:rPr>
        <w:lastRenderedPageBreak/>
        <w:t xml:space="preserve">                  </w:t>
      </w:r>
      <w:r w:rsidR="00765791" w:rsidRPr="00BF6A5B">
        <w:rPr>
          <w:rFonts w:ascii="Arial" w:hAnsi="Arial" w:cs="Arial"/>
          <w:color w:val="000000"/>
        </w:rPr>
        <w:t xml:space="preserve">                            </w:t>
      </w:r>
    </w:p>
    <w:p w14:paraId="3BF90DD3" w14:textId="77777777" w:rsidR="00970EB3" w:rsidRPr="00BF6A5B" w:rsidRDefault="00970EB3" w:rsidP="00BF6A5B">
      <w:pPr>
        <w:rPr>
          <w:rFonts w:ascii="Arial" w:hAnsi="Arial" w:cs="Arial"/>
          <w:color w:val="000000"/>
        </w:rPr>
      </w:pPr>
    </w:p>
    <w:p w14:paraId="7FE375D0" w14:textId="77777777" w:rsidR="00037B8C" w:rsidRPr="00BF6A5B" w:rsidRDefault="00037B8C" w:rsidP="00BF6A5B">
      <w:pPr>
        <w:rPr>
          <w:rFonts w:ascii="Arial" w:hAnsi="Arial" w:cs="Arial"/>
          <w:color w:val="000000"/>
        </w:rPr>
      </w:pPr>
    </w:p>
    <w:p w14:paraId="542BA6D8" w14:textId="56FD5201" w:rsidR="00EF645F" w:rsidRPr="00BF6A5B" w:rsidRDefault="001E1962" w:rsidP="00BF6A5B">
      <w:pPr>
        <w:jc w:val="center"/>
        <w:rPr>
          <w:rFonts w:ascii="Arial" w:hAnsi="Arial" w:cs="Arial"/>
          <w:b/>
        </w:rPr>
      </w:pPr>
      <w:r w:rsidRPr="00BF6A5B">
        <w:rPr>
          <w:rFonts w:ascii="Arial" w:hAnsi="Arial" w:cs="Arial"/>
          <w:b/>
        </w:rPr>
        <w:t>ANEXO</w:t>
      </w:r>
      <w:r w:rsidR="00EF645F" w:rsidRPr="00BF6A5B">
        <w:rPr>
          <w:rFonts w:ascii="Arial" w:hAnsi="Arial" w:cs="Arial"/>
          <w:b/>
        </w:rPr>
        <w:t xml:space="preserve"> IV</w:t>
      </w:r>
    </w:p>
    <w:p w14:paraId="29AC9718" w14:textId="77777777" w:rsidR="00037B8C" w:rsidRPr="00BF6A5B" w:rsidRDefault="00037B8C" w:rsidP="00BF6A5B">
      <w:pPr>
        <w:rPr>
          <w:rFonts w:ascii="Arial" w:hAnsi="Arial" w:cs="Arial"/>
          <w:b/>
        </w:rPr>
      </w:pPr>
    </w:p>
    <w:p w14:paraId="5D2D3967" w14:textId="77777777" w:rsidR="00384348" w:rsidRPr="00BF6A5B" w:rsidRDefault="00384348" w:rsidP="00BF6A5B">
      <w:pPr>
        <w:jc w:val="center"/>
        <w:rPr>
          <w:rFonts w:ascii="Arial" w:hAnsi="Arial" w:cs="Arial"/>
          <w:b/>
        </w:rPr>
      </w:pPr>
    </w:p>
    <w:p w14:paraId="2AFFFB69" w14:textId="77777777" w:rsidR="00EF645F" w:rsidRPr="00BF6A5B" w:rsidRDefault="00EF645F" w:rsidP="00BF6A5B">
      <w:pPr>
        <w:jc w:val="center"/>
        <w:rPr>
          <w:rFonts w:ascii="Arial" w:hAnsi="Arial" w:cs="Arial"/>
          <w:b/>
        </w:rPr>
      </w:pPr>
    </w:p>
    <w:p w14:paraId="3816C7DE" w14:textId="283586B1" w:rsidR="00863A3D" w:rsidRPr="00BF6A5B" w:rsidRDefault="00975D97" w:rsidP="00BF6A5B">
      <w:pPr>
        <w:jc w:val="center"/>
        <w:rPr>
          <w:rFonts w:ascii="Arial" w:hAnsi="Arial" w:cs="Arial"/>
          <w:b/>
        </w:rPr>
      </w:pPr>
      <w:r>
        <w:rPr>
          <w:rFonts w:ascii="Arial" w:hAnsi="Arial" w:cs="Arial"/>
          <w:color w:val="000000"/>
        </w:rPr>
        <w:t xml:space="preserve">           </w:t>
      </w:r>
      <w:r w:rsidR="00863A3D" w:rsidRPr="00BF6A5B">
        <w:rPr>
          <w:rFonts w:ascii="Arial" w:hAnsi="Arial" w:cs="Arial"/>
          <w:b/>
        </w:rPr>
        <w:t>DECLARAÇÃO DE DESISTÊNCIA DE PRAZO RECURSAL</w:t>
      </w:r>
    </w:p>
    <w:p w14:paraId="5CFE58B4" w14:textId="77777777" w:rsidR="00863A3D" w:rsidRPr="00BF6A5B" w:rsidRDefault="00863A3D" w:rsidP="00BF6A5B">
      <w:pPr>
        <w:jc w:val="center"/>
        <w:rPr>
          <w:rFonts w:ascii="Arial" w:hAnsi="Arial" w:cs="Arial"/>
          <w:b/>
        </w:rPr>
      </w:pPr>
    </w:p>
    <w:p w14:paraId="249DCF0E" w14:textId="77777777" w:rsidR="00863A3D" w:rsidRPr="00BF6A5B" w:rsidRDefault="00863A3D" w:rsidP="00BF6A5B">
      <w:pPr>
        <w:rPr>
          <w:rFonts w:ascii="Arial" w:hAnsi="Arial" w:cs="Arial"/>
        </w:rPr>
      </w:pPr>
    </w:p>
    <w:p w14:paraId="551D0182" w14:textId="77777777" w:rsidR="00863A3D" w:rsidRPr="00BF6A5B" w:rsidRDefault="00863A3D" w:rsidP="00BF6A5B">
      <w:pPr>
        <w:rPr>
          <w:rFonts w:ascii="Arial" w:hAnsi="Arial" w:cs="Arial"/>
        </w:rPr>
      </w:pPr>
    </w:p>
    <w:p w14:paraId="54CFC59F" w14:textId="77777777" w:rsidR="00863A3D" w:rsidRPr="00BF6A5B" w:rsidRDefault="00863A3D" w:rsidP="00BF6A5B">
      <w:pPr>
        <w:rPr>
          <w:rFonts w:ascii="Arial" w:hAnsi="Arial" w:cs="Arial"/>
        </w:rPr>
      </w:pPr>
      <w:r w:rsidRPr="00BF6A5B">
        <w:rPr>
          <w:rFonts w:ascii="Arial" w:hAnsi="Arial" w:cs="Arial"/>
        </w:rPr>
        <w:t>A</w:t>
      </w:r>
    </w:p>
    <w:p w14:paraId="41DD4618" w14:textId="0575671E" w:rsidR="00863A3D" w:rsidRPr="00BF6A5B" w:rsidRDefault="00B4288D" w:rsidP="00BF6A5B">
      <w:pPr>
        <w:rPr>
          <w:rFonts w:ascii="Arial" w:hAnsi="Arial" w:cs="Arial"/>
        </w:rPr>
      </w:pPr>
      <w:r>
        <w:rPr>
          <w:rFonts w:ascii="Arial" w:hAnsi="Arial" w:cs="Arial"/>
        </w:rPr>
        <w:t>PREFEITURA MUNICIPAL DE VANINI</w:t>
      </w:r>
    </w:p>
    <w:p w14:paraId="60D6DEAF" w14:textId="77777777" w:rsidR="00863A3D" w:rsidRPr="00BF6A5B" w:rsidRDefault="00863A3D" w:rsidP="00BF6A5B">
      <w:pPr>
        <w:rPr>
          <w:rFonts w:ascii="Arial" w:hAnsi="Arial" w:cs="Arial"/>
        </w:rPr>
      </w:pPr>
      <w:r w:rsidRPr="00BF6A5B">
        <w:rPr>
          <w:rFonts w:ascii="Arial" w:hAnsi="Arial" w:cs="Arial"/>
        </w:rPr>
        <w:t>COMISSÃO PERMANENTE DE LICITAÇÃO</w:t>
      </w:r>
    </w:p>
    <w:p w14:paraId="2E29C2DB" w14:textId="5EBB8E74" w:rsidR="00863A3D" w:rsidRPr="00BF6A5B" w:rsidRDefault="00863A3D" w:rsidP="00BF6A5B">
      <w:pPr>
        <w:rPr>
          <w:rFonts w:ascii="Arial" w:hAnsi="Arial" w:cs="Arial"/>
        </w:rPr>
      </w:pPr>
      <w:r w:rsidRPr="00BF6A5B">
        <w:rPr>
          <w:rFonts w:ascii="Arial" w:hAnsi="Arial" w:cs="Arial"/>
        </w:rPr>
        <w:t>REFERENTE: TOMADA DE PREÇO N º 00</w:t>
      </w:r>
      <w:r w:rsidR="00B4288D">
        <w:rPr>
          <w:rFonts w:ascii="Arial" w:hAnsi="Arial" w:cs="Arial"/>
        </w:rPr>
        <w:t>1</w:t>
      </w:r>
      <w:r w:rsidRPr="00BF6A5B">
        <w:rPr>
          <w:rFonts w:ascii="Arial" w:hAnsi="Arial" w:cs="Arial"/>
        </w:rPr>
        <w:t>/202</w:t>
      </w:r>
      <w:r w:rsidR="00B4288D">
        <w:rPr>
          <w:rFonts w:ascii="Arial" w:hAnsi="Arial" w:cs="Arial"/>
        </w:rPr>
        <w:t>2</w:t>
      </w:r>
    </w:p>
    <w:p w14:paraId="132518E3" w14:textId="77777777" w:rsidR="00863A3D" w:rsidRPr="00BF6A5B" w:rsidRDefault="00863A3D" w:rsidP="00BF6A5B">
      <w:pPr>
        <w:pStyle w:val="Ttulo1"/>
        <w:rPr>
          <w:rFonts w:ascii="Arial" w:hAnsi="Arial" w:cs="Arial"/>
          <w:szCs w:val="24"/>
        </w:rPr>
      </w:pPr>
    </w:p>
    <w:p w14:paraId="11388154" w14:textId="77777777" w:rsidR="00863A3D" w:rsidRPr="00BF6A5B" w:rsidRDefault="00863A3D" w:rsidP="00BF6A5B">
      <w:pPr>
        <w:rPr>
          <w:rFonts w:ascii="Arial" w:hAnsi="Arial" w:cs="Arial"/>
        </w:rPr>
      </w:pPr>
    </w:p>
    <w:p w14:paraId="3FC62438" w14:textId="77777777" w:rsidR="00863A3D" w:rsidRPr="00BF6A5B" w:rsidRDefault="00863A3D" w:rsidP="00BF6A5B">
      <w:pPr>
        <w:rPr>
          <w:rFonts w:ascii="Arial" w:hAnsi="Arial" w:cs="Arial"/>
        </w:rPr>
      </w:pPr>
    </w:p>
    <w:p w14:paraId="2F6854BB" w14:textId="74434715" w:rsidR="00863A3D" w:rsidRPr="00BF6A5B" w:rsidRDefault="00863A3D" w:rsidP="00BF6A5B">
      <w:pPr>
        <w:jc w:val="both"/>
        <w:rPr>
          <w:rFonts w:ascii="Arial" w:hAnsi="Arial" w:cs="Arial"/>
        </w:rPr>
      </w:pPr>
      <w:r w:rsidRPr="00BF6A5B">
        <w:rPr>
          <w:rFonts w:ascii="Arial" w:hAnsi="Arial" w:cs="Arial"/>
        </w:rPr>
        <w:t>A empresa _____________________ estando ausente nesta data ao ato de abertura dos envelopes e ciente do prazo recursal de 05 (cinco) dias úteis relativos à fase</w:t>
      </w:r>
      <w:r w:rsidR="00824574">
        <w:rPr>
          <w:rFonts w:ascii="Arial" w:hAnsi="Arial" w:cs="Arial"/>
        </w:rPr>
        <w:t xml:space="preserve"> das propostas</w:t>
      </w:r>
      <w:r w:rsidRPr="00BF6A5B">
        <w:rPr>
          <w:rFonts w:ascii="Arial" w:hAnsi="Arial" w:cs="Arial"/>
        </w:rPr>
        <w:t xml:space="preserve"> (art. 109, inciso I, alínea “</w:t>
      </w:r>
      <w:r w:rsidR="00824574">
        <w:rPr>
          <w:rFonts w:ascii="Arial" w:hAnsi="Arial" w:cs="Arial"/>
        </w:rPr>
        <w:t>B</w:t>
      </w:r>
      <w:r w:rsidRPr="00BF6A5B">
        <w:rPr>
          <w:rFonts w:ascii="Arial" w:hAnsi="Arial" w:cs="Arial"/>
        </w:rPr>
        <w:t xml:space="preserve">” da Lei 8666/93 e suas alterações), se considerada devidamente </w:t>
      </w:r>
      <w:r w:rsidRPr="00BF6A5B">
        <w:rPr>
          <w:rFonts w:ascii="Arial" w:hAnsi="Arial" w:cs="Arial"/>
          <w:b/>
        </w:rPr>
        <w:t>classificada</w:t>
      </w:r>
      <w:r w:rsidRPr="00BF6A5B">
        <w:rPr>
          <w:rFonts w:ascii="Arial" w:hAnsi="Arial" w:cs="Arial"/>
        </w:rPr>
        <w:t>, vem por meio de seu representante legal, recusá-lo para fins do procedimento licitatório.</w:t>
      </w:r>
    </w:p>
    <w:p w14:paraId="50876259" w14:textId="77777777" w:rsidR="00863A3D" w:rsidRPr="00BF6A5B" w:rsidRDefault="00863A3D" w:rsidP="00BF6A5B">
      <w:pPr>
        <w:jc w:val="both"/>
        <w:rPr>
          <w:rFonts w:ascii="Arial" w:hAnsi="Arial" w:cs="Arial"/>
        </w:rPr>
      </w:pPr>
    </w:p>
    <w:p w14:paraId="74D4D70E" w14:textId="77777777" w:rsidR="00863A3D" w:rsidRPr="00BF6A5B" w:rsidRDefault="00863A3D" w:rsidP="00BF6A5B">
      <w:pPr>
        <w:jc w:val="both"/>
        <w:rPr>
          <w:rFonts w:ascii="Arial" w:hAnsi="Arial" w:cs="Arial"/>
        </w:rPr>
      </w:pPr>
    </w:p>
    <w:p w14:paraId="244B356A" w14:textId="77777777" w:rsidR="00863A3D" w:rsidRPr="00BF6A5B" w:rsidRDefault="00863A3D" w:rsidP="00BF6A5B">
      <w:pPr>
        <w:ind w:left="4820"/>
        <w:jc w:val="both"/>
        <w:rPr>
          <w:rFonts w:ascii="Arial" w:hAnsi="Arial" w:cs="Arial"/>
        </w:rPr>
      </w:pPr>
    </w:p>
    <w:p w14:paraId="744CEAC3" w14:textId="77777777" w:rsidR="00863A3D" w:rsidRPr="00BF6A5B" w:rsidRDefault="00863A3D" w:rsidP="00BF6A5B">
      <w:pPr>
        <w:ind w:left="4820"/>
        <w:jc w:val="both"/>
        <w:rPr>
          <w:rFonts w:ascii="Arial" w:hAnsi="Arial" w:cs="Arial"/>
        </w:rPr>
      </w:pPr>
    </w:p>
    <w:p w14:paraId="45D73114" w14:textId="14555608" w:rsidR="00863A3D" w:rsidRPr="00BF6A5B" w:rsidRDefault="00975D97" w:rsidP="00975D97">
      <w:pPr>
        <w:jc w:val="both"/>
        <w:rPr>
          <w:rFonts w:ascii="Arial" w:hAnsi="Arial" w:cs="Arial"/>
        </w:rPr>
      </w:pPr>
      <w:r>
        <w:rPr>
          <w:rFonts w:ascii="Arial" w:hAnsi="Arial" w:cs="Arial"/>
        </w:rPr>
        <w:t xml:space="preserve">                              </w:t>
      </w:r>
      <w:r w:rsidR="00B4288D">
        <w:rPr>
          <w:rFonts w:ascii="Arial" w:hAnsi="Arial" w:cs="Arial"/>
        </w:rPr>
        <w:t>Vanini</w:t>
      </w:r>
      <w:r w:rsidR="00863A3D" w:rsidRPr="00BF6A5B">
        <w:rPr>
          <w:rFonts w:ascii="Arial" w:hAnsi="Arial" w:cs="Arial"/>
        </w:rPr>
        <w:t>, _____ de ______de 202</w:t>
      </w:r>
      <w:r w:rsidR="00B4288D">
        <w:rPr>
          <w:rFonts w:ascii="Arial" w:hAnsi="Arial" w:cs="Arial"/>
        </w:rPr>
        <w:t>2</w:t>
      </w:r>
      <w:r w:rsidR="00863A3D" w:rsidRPr="00BF6A5B">
        <w:rPr>
          <w:rFonts w:ascii="Arial" w:hAnsi="Arial" w:cs="Arial"/>
        </w:rPr>
        <w:t>.</w:t>
      </w:r>
    </w:p>
    <w:p w14:paraId="6B829804" w14:textId="77777777" w:rsidR="00863A3D" w:rsidRPr="00BF6A5B" w:rsidRDefault="00863A3D" w:rsidP="00BF6A5B">
      <w:pPr>
        <w:ind w:left="4820"/>
        <w:jc w:val="center"/>
        <w:rPr>
          <w:rFonts w:ascii="Arial" w:hAnsi="Arial" w:cs="Arial"/>
        </w:rPr>
      </w:pPr>
    </w:p>
    <w:p w14:paraId="0C0EC3CC" w14:textId="77777777" w:rsidR="00863A3D" w:rsidRPr="00BF6A5B" w:rsidRDefault="00863A3D" w:rsidP="00BF6A5B">
      <w:pPr>
        <w:ind w:left="4820"/>
        <w:jc w:val="center"/>
        <w:rPr>
          <w:rFonts w:ascii="Arial" w:hAnsi="Arial" w:cs="Arial"/>
        </w:rPr>
      </w:pPr>
    </w:p>
    <w:p w14:paraId="2D7A23C8" w14:textId="77777777" w:rsidR="00863A3D" w:rsidRPr="00BF6A5B" w:rsidRDefault="00863A3D" w:rsidP="00BF6A5B">
      <w:pPr>
        <w:ind w:left="4820"/>
        <w:jc w:val="center"/>
        <w:rPr>
          <w:rFonts w:ascii="Arial" w:hAnsi="Arial" w:cs="Arial"/>
        </w:rPr>
      </w:pPr>
    </w:p>
    <w:p w14:paraId="41BB6BC0" w14:textId="77777777" w:rsidR="00863A3D" w:rsidRPr="00BF6A5B" w:rsidRDefault="00863A3D" w:rsidP="00BF6A5B">
      <w:pPr>
        <w:ind w:left="4820"/>
        <w:jc w:val="center"/>
        <w:rPr>
          <w:rFonts w:ascii="Arial" w:hAnsi="Arial" w:cs="Arial"/>
        </w:rPr>
      </w:pPr>
      <w:r w:rsidRPr="00BF6A5B">
        <w:rPr>
          <w:rFonts w:ascii="Arial" w:hAnsi="Arial" w:cs="Arial"/>
        </w:rPr>
        <w:t>________________________________</w:t>
      </w:r>
    </w:p>
    <w:p w14:paraId="4E217226" w14:textId="77777777" w:rsidR="00863A3D" w:rsidRPr="00BF6A5B" w:rsidRDefault="00863A3D" w:rsidP="00BF6A5B">
      <w:pPr>
        <w:jc w:val="right"/>
        <w:rPr>
          <w:rFonts w:ascii="Arial" w:hAnsi="Arial" w:cs="Arial"/>
          <w:color w:val="000000"/>
        </w:rPr>
      </w:pPr>
      <w:r w:rsidRPr="00BF6A5B">
        <w:rPr>
          <w:rFonts w:ascii="Arial" w:hAnsi="Arial" w:cs="Arial"/>
        </w:rPr>
        <w:t>Diretor ou representante credenciado/carimbo</w:t>
      </w:r>
    </w:p>
    <w:p w14:paraId="74250DFE" w14:textId="77777777" w:rsidR="00863A3D" w:rsidRPr="00BF6A5B" w:rsidRDefault="00863A3D" w:rsidP="00BF6A5B">
      <w:pPr>
        <w:autoSpaceDE w:val="0"/>
        <w:autoSpaceDN w:val="0"/>
        <w:adjustRightInd w:val="0"/>
        <w:jc w:val="center"/>
        <w:rPr>
          <w:rFonts w:ascii="Arial" w:hAnsi="Arial" w:cs="Arial"/>
          <w:color w:val="000000"/>
        </w:rPr>
      </w:pPr>
      <w:r w:rsidRPr="00BF6A5B">
        <w:rPr>
          <w:rFonts w:ascii="Arial" w:hAnsi="Arial" w:cs="Arial"/>
          <w:color w:val="000000"/>
        </w:rPr>
        <w:br w:type="page"/>
      </w:r>
    </w:p>
    <w:p w14:paraId="50AB6DDA" w14:textId="77777777" w:rsidR="00696A28" w:rsidRPr="00BF6A5B" w:rsidRDefault="00696A28" w:rsidP="00BF6A5B">
      <w:pPr>
        <w:rPr>
          <w:rFonts w:ascii="Arial" w:hAnsi="Arial" w:cs="Arial"/>
          <w:color w:val="000000"/>
        </w:rPr>
      </w:pPr>
    </w:p>
    <w:p w14:paraId="5BA22C6B" w14:textId="5DC4187C" w:rsidR="005572D5" w:rsidRPr="00BF6A5B" w:rsidRDefault="001E1962" w:rsidP="00BF6A5B">
      <w:pPr>
        <w:jc w:val="center"/>
        <w:rPr>
          <w:rFonts w:ascii="Arial" w:hAnsi="Arial" w:cs="Arial"/>
          <w:b/>
        </w:rPr>
      </w:pPr>
      <w:r w:rsidRPr="00BF6A5B">
        <w:rPr>
          <w:rFonts w:ascii="Arial" w:hAnsi="Arial" w:cs="Arial"/>
          <w:b/>
        </w:rPr>
        <w:t>ANEXO</w:t>
      </w:r>
      <w:r w:rsidR="005572D5" w:rsidRPr="00BF6A5B">
        <w:rPr>
          <w:rFonts w:ascii="Arial" w:hAnsi="Arial" w:cs="Arial"/>
          <w:b/>
        </w:rPr>
        <w:t xml:space="preserve"> </w:t>
      </w:r>
      <w:r w:rsidR="00156415" w:rsidRPr="00BF6A5B">
        <w:rPr>
          <w:rFonts w:ascii="Arial" w:hAnsi="Arial" w:cs="Arial"/>
          <w:b/>
        </w:rPr>
        <w:t>V</w:t>
      </w:r>
    </w:p>
    <w:p w14:paraId="778EF81C" w14:textId="77777777" w:rsidR="005572D5" w:rsidRPr="00BF6A5B" w:rsidRDefault="005572D5" w:rsidP="00BF6A5B">
      <w:pPr>
        <w:jc w:val="center"/>
        <w:rPr>
          <w:rFonts w:ascii="Arial" w:hAnsi="Arial" w:cs="Arial"/>
          <w:b/>
        </w:rPr>
      </w:pPr>
    </w:p>
    <w:p w14:paraId="42D131F3" w14:textId="77777777" w:rsidR="005572D5" w:rsidRPr="00BF6A5B" w:rsidRDefault="005572D5" w:rsidP="00BF6A5B">
      <w:pPr>
        <w:jc w:val="center"/>
        <w:rPr>
          <w:rFonts w:ascii="Arial" w:hAnsi="Arial" w:cs="Arial"/>
          <w:b/>
        </w:rPr>
      </w:pPr>
    </w:p>
    <w:p w14:paraId="6BFB4B4B" w14:textId="77777777" w:rsidR="00863A3D" w:rsidRPr="00BF6A5B" w:rsidRDefault="00863A3D" w:rsidP="00BF6A5B">
      <w:pPr>
        <w:autoSpaceDE w:val="0"/>
        <w:autoSpaceDN w:val="0"/>
        <w:adjustRightInd w:val="0"/>
        <w:jc w:val="center"/>
        <w:rPr>
          <w:rFonts w:ascii="Arial" w:hAnsi="Arial" w:cs="Arial"/>
          <w:b/>
          <w:color w:val="000000"/>
        </w:rPr>
      </w:pPr>
      <w:r w:rsidRPr="00BF6A5B">
        <w:rPr>
          <w:rFonts w:ascii="Arial" w:hAnsi="Arial" w:cs="Arial"/>
          <w:b/>
          <w:color w:val="000000"/>
        </w:rPr>
        <w:t>DECLARAÇÃO OBRIGATÓRIA DE ENQUADRAMENTO COMO MICROEMPRESA OU EMPRESA DE PEQUENO PORTE PARA FRUIÇÃO DOS BENEFÍCIOS DA LEI COMPLEMENTAR Nº 123/2006</w:t>
      </w:r>
    </w:p>
    <w:p w14:paraId="228462E6" w14:textId="77777777" w:rsidR="00863A3D" w:rsidRPr="00BF6A5B" w:rsidRDefault="00863A3D" w:rsidP="00BF6A5B">
      <w:pPr>
        <w:autoSpaceDE w:val="0"/>
        <w:autoSpaceDN w:val="0"/>
        <w:adjustRightInd w:val="0"/>
        <w:jc w:val="center"/>
        <w:rPr>
          <w:rFonts w:ascii="Arial" w:hAnsi="Arial" w:cs="Arial"/>
          <w:b/>
          <w:color w:val="000000"/>
        </w:rPr>
      </w:pPr>
    </w:p>
    <w:p w14:paraId="4BD2E5B3" w14:textId="77777777" w:rsidR="00863A3D" w:rsidRPr="00BF6A5B" w:rsidRDefault="00863A3D" w:rsidP="00BF6A5B">
      <w:pPr>
        <w:autoSpaceDE w:val="0"/>
        <w:autoSpaceDN w:val="0"/>
        <w:adjustRightInd w:val="0"/>
        <w:jc w:val="center"/>
        <w:rPr>
          <w:rFonts w:ascii="Arial" w:hAnsi="Arial" w:cs="Arial"/>
          <w:b/>
          <w:color w:val="000000"/>
        </w:rPr>
      </w:pPr>
    </w:p>
    <w:p w14:paraId="74C2DD30" w14:textId="77777777" w:rsidR="00863A3D" w:rsidRPr="00BF6A5B" w:rsidRDefault="00863A3D" w:rsidP="00BF6A5B">
      <w:pPr>
        <w:autoSpaceDE w:val="0"/>
        <w:autoSpaceDN w:val="0"/>
        <w:adjustRightInd w:val="0"/>
        <w:jc w:val="center"/>
        <w:rPr>
          <w:rFonts w:ascii="Arial" w:hAnsi="Arial" w:cs="Arial"/>
          <w:b/>
          <w:color w:val="000000"/>
        </w:rPr>
      </w:pPr>
    </w:p>
    <w:p w14:paraId="72AC807B" w14:textId="77777777" w:rsidR="00863A3D" w:rsidRPr="00BF6A5B" w:rsidRDefault="00863A3D" w:rsidP="00BF6A5B">
      <w:pPr>
        <w:autoSpaceDE w:val="0"/>
        <w:autoSpaceDN w:val="0"/>
        <w:adjustRightInd w:val="0"/>
        <w:rPr>
          <w:rFonts w:ascii="Arial" w:hAnsi="Arial" w:cs="Arial"/>
          <w:color w:val="000000"/>
        </w:rPr>
      </w:pPr>
    </w:p>
    <w:p w14:paraId="5EC9ED3C" w14:textId="77777777" w:rsidR="00863A3D" w:rsidRPr="00BF6A5B" w:rsidRDefault="00863A3D" w:rsidP="00BF6A5B">
      <w:pPr>
        <w:autoSpaceDE w:val="0"/>
        <w:autoSpaceDN w:val="0"/>
        <w:adjustRightInd w:val="0"/>
        <w:jc w:val="both"/>
        <w:rPr>
          <w:rFonts w:ascii="Arial" w:hAnsi="Arial" w:cs="Arial"/>
          <w:color w:val="000000"/>
        </w:rPr>
      </w:pPr>
      <w:r w:rsidRPr="00BF6A5B">
        <w:rPr>
          <w:rFonts w:ascii="Arial" w:hAnsi="Arial" w:cs="Arial"/>
          <w:color w:val="000000"/>
        </w:rPr>
        <w:t>A empresa................................................. estabelecida ............................................... inscrita no CNPJ nº.............................................., através do seu Representante legal Sr.......................................................................... inscrito no CPF nº...................................................</w:t>
      </w:r>
    </w:p>
    <w:p w14:paraId="039F0F10" w14:textId="77777777" w:rsidR="00863A3D" w:rsidRPr="00BF6A5B" w:rsidRDefault="00863A3D" w:rsidP="00BF6A5B">
      <w:pPr>
        <w:autoSpaceDE w:val="0"/>
        <w:autoSpaceDN w:val="0"/>
        <w:adjustRightInd w:val="0"/>
        <w:jc w:val="both"/>
        <w:rPr>
          <w:rFonts w:ascii="Arial" w:hAnsi="Arial" w:cs="Arial"/>
          <w:color w:val="000000"/>
        </w:rPr>
      </w:pPr>
      <w:r w:rsidRPr="00BF6A5B">
        <w:rPr>
          <w:rFonts w:ascii="Arial" w:hAnsi="Arial" w:cs="Arial"/>
          <w:color w:val="000000"/>
        </w:rPr>
        <w:t>RG nº..............................................   DECLARA, para os fins do disposto na Lei Complementar nº. 123/2006, sob as sanções administrativas cabíveis e sob as penas da lei, que esta Empresa, na presente data, enquadra-se como:</w:t>
      </w:r>
    </w:p>
    <w:p w14:paraId="08117A62" w14:textId="77777777" w:rsidR="00863A3D" w:rsidRPr="00BF6A5B" w:rsidRDefault="00863A3D" w:rsidP="00BF6A5B">
      <w:pPr>
        <w:autoSpaceDE w:val="0"/>
        <w:autoSpaceDN w:val="0"/>
        <w:adjustRightInd w:val="0"/>
        <w:jc w:val="both"/>
        <w:rPr>
          <w:rFonts w:ascii="Arial" w:hAnsi="Arial" w:cs="Arial"/>
          <w:color w:val="000000"/>
        </w:rPr>
      </w:pPr>
    </w:p>
    <w:p w14:paraId="2190C377" w14:textId="77777777" w:rsidR="00863A3D" w:rsidRPr="00BF6A5B" w:rsidRDefault="00863A3D" w:rsidP="00BF6A5B">
      <w:pPr>
        <w:autoSpaceDE w:val="0"/>
        <w:autoSpaceDN w:val="0"/>
        <w:adjustRightInd w:val="0"/>
        <w:jc w:val="both"/>
        <w:rPr>
          <w:rFonts w:ascii="Arial" w:hAnsi="Arial" w:cs="Arial"/>
          <w:color w:val="000000"/>
        </w:rPr>
      </w:pPr>
    </w:p>
    <w:p w14:paraId="49A7791B" w14:textId="77777777" w:rsidR="00863A3D" w:rsidRPr="00BF6A5B" w:rsidRDefault="00863A3D" w:rsidP="00BF6A5B">
      <w:pPr>
        <w:autoSpaceDE w:val="0"/>
        <w:autoSpaceDN w:val="0"/>
        <w:adjustRightInd w:val="0"/>
        <w:jc w:val="both"/>
        <w:rPr>
          <w:rFonts w:ascii="Arial" w:hAnsi="Arial" w:cs="Arial"/>
          <w:color w:val="000000"/>
        </w:rPr>
      </w:pPr>
    </w:p>
    <w:p w14:paraId="38DDE896" w14:textId="77777777" w:rsidR="00863A3D" w:rsidRPr="00BF6A5B" w:rsidRDefault="00863A3D" w:rsidP="00BF6A5B">
      <w:pPr>
        <w:autoSpaceDE w:val="0"/>
        <w:autoSpaceDN w:val="0"/>
        <w:adjustRightInd w:val="0"/>
        <w:jc w:val="both"/>
        <w:rPr>
          <w:rFonts w:ascii="Arial" w:hAnsi="Arial" w:cs="Arial"/>
          <w:color w:val="000000"/>
        </w:rPr>
      </w:pPr>
      <w:r w:rsidRPr="00BF6A5B">
        <w:rPr>
          <w:rFonts w:ascii="Arial" w:hAnsi="Arial" w:cs="Arial"/>
          <w:color w:val="000000"/>
        </w:rPr>
        <w:t>( ) - MICROEMPRESA, conforme inciso I do artigo 3º da Lei Complementar nº 123, de 14/12/2006;</w:t>
      </w:r>
    </w:p>
    <w:p w14:paraId="34308BEC" w14:textId="77777777" w:rsidR="00863A3D" w:rsidRPr="00BF6A5B" w:rsidRDefault="00863A3D" w:rsidP="00BF6A5B">
      <w:pPr>
        <w:autoSpaceDE w:val="0"/>
        <w:autoSpaceDN w:val="0"/>
        <w:adjustRightInd w:val="0"/>
        <w:jc w:val="both"/>
        <w:rPr>
          <w:rFonts w:ascii="Arial" w:hAnsi="Arial" w:cs="Arial"/>
          <w:color w:val="000000"/>
        </w:rPr>
      </w:pPr>
    </w:p>
    <w:p w14:paraId="4574B6E0" w14:textId="77777777" w:rsidR="00863A3D" w:rsidRPr="00BF6A5B" w:rsidRDefault="00863A3D" w:rsidP="00BF6A5B">
      <w:pPr>
        <w:autoSpaceDE w:val="0"/>
        <w:autoSpaceDN w:val="0"/>
        <w:adjustRightInd w:val="0"/>
        <w:jc w:val="both"/>
        <w:rPr>
          <w:rFonts w:ascii="Arial" w:hAnsi="Arial" w:cs="Arial"/>
          <w:color w:val="000000"/>
        </w:rPr>
      </w:pPr>
      <w:r w:rsidRPr="00BF6A5B">
        <w:rPr>
          <w:rFonts w:ascii="Arial" w:hAnsi="Arial" w:cs="Arial"/>
          <w:color w:val="000000"/>
        </w:rPr>
        <w:t>( ) - EMPRESA DE PEQUENO PORTE, conforme inciso II do artigo 3º da Lei  Complementar nº 123, de 14/12/2006.</w:t>
      </w:r>
    </w:p>
    <w:p w14:paraId="2998768F" w14:textId="77777777" w:rsidR="00863A3D" w:rsidRPr="00BF6A5B" w:rsidRDefault="00863A3D" w:rsidP="00BF6A5B">
      <w:pPr>
        <w:autoSpaceDE w:val="0"/>
        <w:autoSpaceDN w:val="0"/>
        <w:adjustRightInd w:val="0"/>
        <w:jc w:val="both"/>
        <w:rPr>
          <w:rFonts w:ascii="Arial" w:hAnsi="Arial" w:cs="Arial"/>
          <w:color w:val="000000"/>
        </w:rPr>
      </w:pPr>
    </w:p>
    <w:p w14:paraId="590914DA" w14:textId="77777777" w:rsidR="00863A3D" w:rsidRPr="00BF6A5B" w:rsidRDefault="00863A3D" w:rsidP="00BF6A5B">
      <w:pPr>
        <w:autoSpaceDE w:val="0"/>
        <w:autoSpaceDN w:val="0"/>
        <w:adjustRightInd w:val="0"/>
        <w:jc w:val="both"/>
        <w:rPr>
          <w:rFonts w:ascii="Arial" w:hAnsi="Arial" w:cs="Arial"/>
          <w:color w:val="000000"/>
        </w:rPr>
      </w:pPr>
      <w:r w:rsidRPr="00BF6A5B">
        <w:rPr>
          <w:rFonts w:ascii="Arial" w:hAnsi="Arial" w:cs="Arial"/>
          <w:color w:val="000000"/>
        </w:rPr>
        <w:t>( ) – COOPERATIVA, conforme disposto nos art. 42 à 45 da Lei Complementar 123, de 14 de dezembro de 2006 e art. 34, da Lei 11.488, de 15 de junho de 2007.</w:t>
      </w:r>
    </w:p>
    <w:p w14:paraId="4C71E548" w14:textId="77777777" w:rsidR="00863A3D" w:rsidRPr="00BF6A5B" w:rsidRDefault="00863A3D" w:rsidP="00BF6A5B">
      <w:pPr>
        <w:autoSpaceDE w:val="0"/>
        <w:autoSpaceDN w:val="0"/>
        <w:adjustRightInd w:val="0"/>
        <w:jc w:val="both"/>
        <w:rPr>
          <w:rFonts w:ascii="Arial" w:hAnsi="Arial" w:cs="Arial"/>
          <w:color w:val="000000"/>
        </w:rPr>
      </w:pPr>
      <w:r w:rsidRPr="00BF6A5B">
        <w:rPr>
          <w:rFonts w:ascii="Arial" w:hAnsi="Arial" w:cs="Arial"/>
          <w:color w:val="000000"/>
        </w:rPr>
        <w:t>Declara, ainda, que a empresa está excluída das vedações constantes do parágrafo 4º do artigo 3º da Lei Complementar nº 123, de 14 de dezembro de 2006.</w:t>
      </w:r>
    </w:p>
    <w:p w14:paraId="4875DF2F" w14:textId="77777777" w:rsidR="00863A3D" w:rsidRPr="00BF6A5B" w:rsidRDefault="00863A3D" w:rsidP="00BF6A5B">
      <w:pPr>
        <w:autoSpaceDE w:val="0"/>
        <w:autoSpaceDN w:val="0"/>
        <w:adjustRightInd w:val="0"/>
        <w:jc w:val="both"/>
        <w:rPr>
          <w:rFonts w:ascii="Arial" w:hAnsi="Arial" w:cs="Arial"/>
          <w:color w:val="000000"/>
        </w:rPr>
      </w:pPr>
    </w:p>
    <w:p w14:paraId="6CFFFAB8" w14:textId="77777777" w:rsidR="00863A3D" w:rsidRPr="00BF6A5B" w:rsidRDefault="00863A3D" w:rsidP="00BF6A5B">
      <w:pPr>
        <w:autoSpaceDE w:val="0"/>
        <w:autoSpaceDN w:val="0"/>
        <w:adjustRightInd w:val="0"/>
        <w:rPr>
          <w:rFonts w:ascii="Arial" w:hAnsi="Arial" w:cs="Arial"/>
          <w:color w:val="000000"/>
        </w:rPr>
      </w:pPr>
    </w:p>
    <w:p w14:paraId="33424D38" w14:textId="77777777" w:rsidR="00863A3D" w:rsidRPr="00BF6A5B" w:rsidRDefault="00863A3D" w:rsidP="00BF6A5B">
      <w:pPr>
        <w:autoSpaceDE w:val="0"/>
        <w:autoSpaceDN w:val="0"/>
        <w:adjustRightInd w:val="0"/>
        <w:rPr>
          <w:rFonts w:ascii="Arial" w:hAnsi="Arial" w:cs="Arial"/>
          <w:color w:val="000000"/>
        </w:rPr>
      </w:pPr>
    </w:p>
    <w:p w14:paraId="1199383C" w14:textId="77777777" w:rsidR="00863A3D" w:rsidRPr="00BF6A5B" w:rsidRDefault="00863A3D" w:rsidP="00BF6A5B">
      <w:pPr>
        <w:autoSpaceDE w:val="0"/>
        <w:autoSpaceDN w:val="0"/>
        <w:adjustRightInd w:val="0"/>
        <w:rPr>
          <w:rFonts w:ascii="Arial" w:hAnsi="Arial" w:cs="Arial"/>
          <w:color w:val="000000"/>
        </w:rPr>
      </w:pPr>
      <w:r w:rsidRPr="00BF6A5B">
        <w:rPr>
          <w:rFonts w:ascii="Arial" w:hAnsi="Arial" w:cs="Arial"/>
          <w:color w:val="000000"/>
        </w:rPr>
        <w:t>_______________________________________________</w:t>
      </w:r>
    </w:p>
    <w:p w14:paraId="3E0F15F0" w14:textId="77777777" w:rsidR="00863A3D" w:rsidRPr="00BF6A5B" w:rsidRDefault="00863A3D" w:rsidP="00BF6A5B">
      <w:pPr>
        <w:rPr>
          <w:rFonts w:ascii="Arial" w:hAnsi="Arial" w:cs="Arial"/>
          <w:color w:val="000000"/>
        </w:rPr>
      </w:pPr>
      <w:r w:rsidRPr="00BF6A5B">
        <w:rPr>
          <w:rFonts w:ascii="Arial" w:hAnsi="Arial" w:cs="Arial"/>
          <w:color w:val="000000"/>
        </w:rPr>
        <w:t>Assinatura do representante legal da empresa e/ou</w:t>
      </w:r>
    </w:p>
    <w:p w14:paraId="63C95E3E" w14:textId="77777777" w:rsidR="00863A3D" w:rsidRPr="00BF6A5B" w:rsidRDefault="00863A3D" w:rsidP="00BF6A5B">
      <w:pPr>
        <w:rPr>
          <w:rFonts w:ascii="Arial" w:hAnsi="Arial" w:cs="Arial"/>
          <w:color w:val="000000"/>
        </w:rPr>
      </w:pPr>
      <w:r w:rsidRPr="00BF6A5B">
        <w:rPr>
          <w:rFonts w:ascii="Arial" w:hAnsi="Arial" w:cs="Arial"/>
          <w:color w:val="000000"/>
        </w:rPr>
        <w:t>Contador da Empresa</w:t>
      </w:r>
    </w:p>
    <w:p w14:paraId="3F316A5B" w14:textId="77777777" w:rsidR="00863A3D" w:rsidRPr="00BF6A5B" w:rsidRDefault="00863A3D" w:rsidP="00BF6A5B">
      <w:pPr>
        <w:autoSpaceDE w:val="0"/>
        <w:autoSpaceDN w:val="0"/>
        <w:adjustRightInd w:val="0"/>
        <w:jc w:val="center"/>
        <w:rPr>
          <w:rFonts w:ascii="Arial" w:hAnsi="Arial" w:cs="Arial"/>
          <w:b/>
          <w:color w:val="000000"/>
        </w:rPr>
      </w:pPr>
    </w:p>
    <w:p w14:paraId="65CA0C3C" w14:textId="540ADC00" w:rsidR="00863A3D" w:rsidRDefault="00863A3D" w:rsidP="00BF6A5B">
      <w:pPr>
        <w:rPr>
          <w:rFonts w:ascii="Arial" w:hAnsi="Arial" w:cs="Arial"/>
        </w:rPr>
      </w:pPr>
    </w:p>
    <w:p w14:paraId="3FA6D114" w14:textId="7DAFC760" w:rsidR="00824574" w:rsidRDefault="00824574" w:rsidP="00BF6A5B">
      <w:pPr>
        <w:rPr>
          <w:rFonts w:ascii="Arial" w:hAnsi="Arial" w:cs="Arial"/>
        </w:rPr>
      </w:pPr>
    </w:p>
    <w:p w14:paraId="5B80A948" w14:textId="71EB0F49" w:rsidR="00824574" w:rsidRDefault="00824574" w:rsidP="00BF6A5B">
      <w:pPr>
        <w:rPr>
          <w:rFonts w:ascii="Arial" w:hAnsi="Arial" w:cs="Arial"/>
        </w:rPr>
      </w:pPr>
    </w:p>
    <w:p w14:paraId="61B66572" w14:textId="2D5E9F0E" w:rsidR="00824574" w:rsidRDefault="00824574" w:rsidP="00BF6A5B">
      <w:pPr>
        <w:rPr>
          <w:rFonts w:ascii="Arial" w:hAnsi="Arial" w:cs="Arial"/>
        </w:rPr>
      </w:pPr>
    </w:p>
    <w:p w14:paraId="2208B15B" w14:textId="77777777" w:rsidR="00824574" w:rsidRDefault="00824574" w:rsidP="00BF6A5B">
      <w:pPr>
        <w:rPr>
          <w:rFonts w:ascii="Arial" w:hAnsi="Arial" w:cs="Arial"/>
        </w:rPr>
      </w:pPr>
    </w:p>
    <w:p w14:paraId="28D231B9" w14:textId="77777777" w:rsidR="00B4288D" w:rsidRPr="00BF6A5B" w:rsidRDefault="00B4288D" w:rsidP="00BF6A5B">
      <w:pPr>
        <w:rPr>
          <w:rFonts w:ascii="Arial" w:hAnsi="Arial" w:cs="Arial"/>
        </w:rPr>
      </w:pPr>
    </w:p>
    <w:p w14:paraId="13443836" w14:textId="77777777" w:rsidR="00863A3D" w:rsidRPr="00BF6A5B" w:rsidRDefault="00863A3D" w:rsidP="00BF6A5B">
      <w:pPr>
        <w:rPr>
          <w:rFonts w:ascii="Arial" w:hAnsi="Arial" w:cs="Arial"/>
        </w:rPr>
      </w:pPr>
    </w:p>
    <w:p w14:paraId="3B2D1E00" w14:textId="77777777" w:rsidR="00863A3D" w:rsidRPr="00BF6A5B" w:rsidRDefault="00863A3D" w:rsidP="00BF6A5B">
      <w:pPr>
        <w:rPr>
          <w:rFonts w:ascii="Arial" w:hAnsi="Arial" w:cs="Arial"/>
        </w:rPr>
      </w:pPr>
    </w:p>
    <w:p w14:paraId="4CE4AA2F" w14:textId="77777777" w:rsidR="00863A3D" w:rsidRPr="00BF6A5B" w:rsidRDefault="00863A3D" w:rsidP="00BF6A5B">
      <w:pPr>
        <w:rPr>
          <w:rFonts w:ascii="Arial" w:hAnsi="Arial" w:cs="Arial"/>
        </w:rPr>
      </w:pPr>
    </w:p>
    <w:p w14:paraId="6FD6FF03" w14:textId="77777777" w:rsidR="00C47C18" w:rsidRPr="00BF6A5B" w:rsidRDefault="00C47C18" w:rsidP="00BF6A5B">
      <w:pPr>
        <w:autoSpaceDE w:val="0"/>
        <w:autoSpaceDN w:val="0"/>
        <w:adjustRightInd w:val="0"/>
        <w:jc w:val="center"/>
        <w:rPr>
          <w:rFonts w:ascii="Arial" w:hAnsi="Arial" w:cs="Arial"/>
          <w:color w:val="000000"/>
        </w:rPr>
      </w:pPr>
    </w:p>
    <w:p w14:paraId="26020549" w14:textId="6C438825" w:rsidR="00BA715C" w:rsidRPr="00BF6A5B" w:rsidRDefault="001E1962" w:rsidP="00BF6A5B">
      <w:pPr>
        <w:autoSpaceDE w:val="0"/>
        <w:autoSpaceDN w:val="0"/>
        <w:adjustRightInd w:val="0"/>
        <w:jc w:val="center"/>
        <w:rPr>
          <w:rFonts w:ascii="Arial" w:hAnsi="Arial" w:cs="Arial"/>
          <w:b/>
          <w:color w:val="000000"/>
        </w:rPr>
      </w:pPr>
      <w:r w:rsidRPr="00BF6A5B">
        <w:rPr>
          <w:rFonts w:ascii="Arial" w:hAnsi="Arial" w:cs="Arial"/>
          <w:b/>
          <w:color w:val="000000"/>
        </w:rPr>
        <w:lastRenderedPageBreak/>
        <w:t>ANEXO</w:t>
      </w:r>
      <w:r w:rsidR="00BA715C" w:rsidRPr="00BF6A5B">
        <w:rPr>
          <w:rFonts w:ascii="Arial" w:hAnsi="Arial" w:cs="Arial"/>
          <w:b/>
          <w:color w:val="000000"/>
        </w:rPr>
        <w:t xml:space="preserve"> V</w:t>
      </w:r>
      <w:r w:rsidR="003D5E5F" w:rsidRPr="00BF6A5B">
        <w:rPr>
          <w:rFonts w:ascii="Arial" w:hAnsi="Arial" w:cs="Arial"/>
          <w:b/>
          <w:color w:val="000000"/>
        </w:rPr>
        <w:t>I</w:t>
      </w:r>
    </w:p>
    <w:p w14:paraId="36918A47" w14:textId="77777777" w:rsidR="00BA715C" w:rsidRPr="00BF6A5B" w:rsidRDefault="00BA715C" w:rsidP="00BF6A5B">
      <w:pPr>
        <w:rPr>
          <w:rFonts w:ascii="Arial" w:hAnsi="Arial" w:cs="Arial"/>
          <w:b/>
        </w:rPr>
      </w:pPr>
    </w:p>
    <w:p w14:paraId="08728795" w14:textId="77777777" w:rsidR="00BA715C" w:rsidRPr="00BF6A5B" w:rsidRDefault="00BA715C" w:rsidP="00BF6A5B">
      <w:pPr>
        <w:autoSpaceDE w:val="0"/>
        <w:autoSpaceDN w:val="0"/>
        <w:adjustRightInd w:val="0"/>
        <w:jc w:val="center"/>
        <w:rPr>
          <w:rFonts w:ascii="Arial" w:hAnsi="Arial" w:cs="Arial"/>
          <w:color w:val="000000"/>
        </w:rPr>
      </w:pPr>
    </w:p>
    <w:p w14:paraId="50D21663" w14:textId="77777777" w:rsidR="00037B8C" w:rsidRPr="00BF6A5B" w:rsidRDefault="00037B8C" w:rsidP="00BF6A5B">
      <w:pPr>
        <w:rPr>
          <w:rFonts w:ascii="Arial" w:hAnsi="Arial" w:cs="Arial"/>
        </w:rPr>
      </w:pPr>
    </w:p>
    <w:p w14:paraId="26B1A749" w14:textId="77777777" w:rsidR="00037B8C" w:rsidRPr="00BF6A5B" w:rsidRDefault="00037B8C" w:rsidP="00BF6A5B">
      <w:pPr>
        <w:rPr>
          <w:rFonts w:ascii="Arial" w:hAnsi="Arial" w:cs="Arial"/>
        </w:rPr>
      </w:pPr>
    </w:p>
    <w:p w14:paraId="4D09F9BE" w14:textId="77777777" w:rsidR="00863A3D" w:rsidRPr="00BF6A5B" w:rsidRDefault="00863A3D" w:rsidP="00BF6A5B">
      <w:pPr>
        <w:autoSpaceDE w:val="0"/>
        <w:autoSpaceDN w:val="0"/>
        <w:adjustRightInd w:val="0"/>
        <w:jc w:val="center"/>
        <w:rPr>
          <w:rFonts w:ascii="Arial" w:hAnsi="Arial" w:cs="Arial"/>
          <w:b/>
          <w:bCs/>
        </w:rPr>
      </w:pPr>
      <w:r w:rsidRPr="00BF6A5B">
        <w:rPr>
          <w:rFonts w:ascii="Arial" w:hAnsi="Arial" w:cs="Arial"/>
          <w:b/>
          <w:bCs/>
        </w:rPr>
        <w:t>DECLARAÇÃO DE IDONEIDADE</w:t>
      </w:r>
    </w:p>
    <w:p w14:paraId="12BEDA99" w14:textId="77777777" w:rsidR="00863A3D" w:rsidRPr="00BF6A5B" w:rsidRDefault="00863A3D" w:rsidP="00BF6A5B">
      <w:pPr>
        <w:autoSpaceDE w:val="0"/>
        <w:autoSpaceDN w:val="0"/>
        <w:adjustRightInd w:val="0"/>
        <w:rPr>
          <w:rFonts w:ascii="Arial" w:hAnsi="Arial" w:cs="Arial"/>
          <w:b/>
          <w:bCs/>
        </w:rPr>
      </w:pPr>
    </w:p>
    <w:p w14:paraId="3ED4DAA0" w14:textId="77777777" w:rsidR="00863A3D" w:rsidRPr="00BF6A5B" w:rsidRDefault="00863A3D" w:rsidP="00BF6A5B">
      <w:pPr>
        <w:autoSpaceDE w:val="0"/>
        <w:autoSpaceDN w:val="0"/>
        <w:adjustRightInd w:val="0"/>
        <w:rPr>
          <w:rFonts w:ascii="Arial" w:hAnsi="Arial" w:cs="Arial"/>
          <w:b/>
          <w:bCs/>
        </w:rPr>
      </w:pPr>
    </w:p>
    <w:p w14:paraId="06D40B10" w14:textId="77777777" w:rsidR="00863A3D" w:rsidRPr="00BF6A5B" w:rsidRDefault="00863A3D" w:rsidP="00BF6A5B">
      <w:pPr>
        <w:rPr>
          <w:rFonts w:ascii="Arial" w:hAnsi="Arial" w:cs="Arial"/>
        </w:rPr>
      </w:pPr>
    </w:p>
    <w:p w14:paraId="0FB91D9D" w14:textId="77777777" w:rsidR="00863A3D" w:rsidRPr="00BF6A5B" w:rsidRDefault="00863A3D" w:rsidP="00BF6A5B">
      <w:pPr>
        <w:rPr>
          <w:rFonts w:ascii="Arial" w:hAnsi="Arial" w:cs="Arial"/>
        </w:rPr>
      </w:pPr>
    </w:p>
    <w:p w14:paraId="4BB1B75F" w14:textId="099D3064" w:rsidR="00863A3D" w:rsidRPr="00BF6A5B" w:rsidRDefault="00863A3D" w:rsidP="00BF6A5B">
      <w:pPr>
        <w:jc w:val="both"/>
        <w:rPr>
          <w:rFonts w:ascii="Arial" w:hAnsi="Arial" w:cs="Arial"/>
        </w:rPr>
      </w:pPr>
      <w:r w:rsidRPr="00BF6A5B">
        <w:rPr>
          <w:rFonts w:ascii="Arial" w:hAnsi="Arial" w:cs="Arial"/>
        </w:rPr>
        <w:t>Declaro, sob as penas da Lei, para fins da Tomada de Preços  nº 00</w:t>
      </w:r>
      <w:r w:rsidR="00B4288D">
        <w:rPr>
          <w:rFonts w:ascii="Arial" w:hAnsi="Arial" w:cs="Arial"/>
        </w:rPr>
        <w:t>1</w:t>
      </w:r>
      <w:r w:rsidRPr="00BF6A5B">
        <w:rPr>
          <w:rFonts w:ascii="Arial" w:hAnsi="Arial" w:cs="Arial"/>
        </w:rPr>
        <w:t>/202</w:t>
      </w:r>
      <w:r w:rsidR="00B4288D">
        <w:rPr>
          <w:rFonts w:ascii="Arial" w:hAnsi="Arial" w:cs="Arial"/>
        </w:rPr>
        <w:t>2</w:t>
      </w:r>
      <w:r w:rsidRPr="00BF6A5B">
        <w:rPr>
          <w:rFonts w:ascii="Arial" w:hAnsi="Arial" w:cs="Arial"/>
        </w:rPr>
        <w:t>, que a empresa ..................................................................................................................................................., CNPJ n.º ..........................................................., sediada no(a) ..................................................................................................................................................., não está sob os efeitos da penalidade administrativa de inidoneidade para licitar ou contratar com a Administração Pública, nos termos do inciso IV, do art. 87, da Lei 8.666/93, bem como que comunicarei qualquer fato ou evento superveniente à entrega dos documentos de habilitação que venha alterar a atual situação quanto à capacidade jurídica, técnica, regularidade fiscal e idoneidade econômico-financeira.</w:t>
      </w:r>
    </w:p>
    <w:p w14:paraId="7BD49F36" w14:textId="77777777" w:rsidR="00863A3D" w:rsidRPr="00BF6A5B" w:rsidRDefault="00863A3D" w:rsidP="00BF6A5B">
      <w:pPr>
        <w:rPr>
          <w:rFonts w:ascii="Arial" w:hAnsi="Arial" w:cs="Arial"/>
        </w:rPr>
      </w:pPr>
    </w:p>
    <w:p w14:paraId="26ECC372" w14:textId="77777777" w:rsidR="00863A3D" w:rsidRPr="00BF6A5B" w:rsidRDefault="00863A3D" w:rsidP="00BF6A5B">
      <w:pPr>
        <w:rPr>
          <w:rFonts w:ascii="Arial" w:hAnsi="Arial" w:cs="Arial"/>
        </w:rPr>
      </w:pPr>
    </w:p>
    <w:p w14:paraId="6412A462" w14:textId="77777777" w:rsidR="00863A3D" w:rsidRPr="00BF6A5B" w:rsidRDefault="00863A3D" w:rsidP="00BF6A5B">
      <w:pPr>
        <w:rPr>
          <w:rFonts w:ascii="Arial" w:hAnsi="Arial" w:cs="Arial"/>
        </w:rPr>
      </w:pPr>
      <w:r w:rsidRPr="00BF6A5B">
        <w:rPr>
          <w:rFonts w:ascii="Arial" w:hAnsi="Arial" w:cs="Arial"/>
        </w:rPr>
        <w:t>Local: ______________________, ____ de ______________________ de _______.</w:t>
      </w:r>
    </w:p>
    <w:p w14:paraId="3A3937BE" w14:textId="77777777" w:rsidR="00863A3D" w:rsidRPr="00BF6A5B" w:rsidRDefault="00863A3D" w:rsidP="00BF6A5B">
      <w:pPr>
        <w:rPr>
          <w:rFonts w:ascii="Arial" w:hAnsi="Arial" w:cs="Arial"/>
        </w:rPr>
      </w:pPr>
    </w:p>
    <w:p w14:paraId="401C3C54" w14:textId="77777777" w:rsidR="00863A3D" w:rsidRPr="00BF6A5B" w:rsidRDefault="00863A3D" w:rsidP="00BF6A5B">
      <w:pPr>
        <w:rPr>
          <w:rFonts w:ascii="Arial" w:hAnsi="Arial" w:cs="Arial"/>
        </w:rPr>
      </w:pPr>
    </w:p>
    <w:p w14:paraId="16434739" w14:textId="77777777" w:rsidR="00863A3D" w:rsidRPr="00BF6A5B" w:rsidRDefault="00863A3D" w:rsidP="00BF6A5B">
      <w:pPr>
        <w:rPr>
          <w:rFonts w:ascii="Arial" w:hAnsi="Arial" w:cs="Arial"/>
        </w:rPr>
      </w:pPr>
      <w:r w:rsidRPr="00BF6A5B">
        <w:rPr>
          <w:rFonts w:ascii="Arial" w:hAnsi="Arial" w:cs="Arial"/>
        </w:rPr>
        <w:t>Assinatura: ____________________________________________________</w:t>
      </w:r>
    </w:p>
    <w:p w14:paraId="2E100DFB" w14:textId="77777777" w:rsidR="00863A3D" w:rsidRPr="00BF6A5B" w:rsidRDefault="00863A3D" w:rsidP="00BF6A5B">
      <w:pPr>
        <w:rPr>
          <w:rFonts w:ascii="Arial" w:hAnsi="Arial" w:cs="Arial"/>
        </w:rPr>
      </w:pPr>
    </w:p>
    <w:p w14:paraId="38F51978" w14:textId="77777777" w:rsidR="00863A3D" w:rsidRPr="00BF6A5B" w:rsidRDefault="00863A3D" w:rsidP="00BF6A5B">
      <w:pPr>
        <w:rPr>
          <w:rFonts w:ascii="Arial" w:hAnsi="Arial" w:cs="Arial"/>
        </w:rPr>
      </w:pPr>
    </w:p>
    <w:p w14:paraId="2DDEEEC8" w14:textId="77777777" w:rsidR="00863A3D" w:rsidRPr="00BF6A5B" w:rsidRDefault="00863A3D" w:rsidP="00BF6A5B">
      <w:pPr>
        <w:rPr>
          <w:rFonts w:ascii="Arial" w:hAnsi="Arial" w:cs="Arial"/>
        </w:rPr>
      </w:pPr>
      <w:r w:rsidRPr="00BF6A5B">
        <w:rPr>
          <w:rFonts w:ascii="Arial" w:hAnsi="Arial" w:cs="Arial"/>
        </w:rPr>
        <w:t>Nome do Responsável:___________________________________________</w:t>
      </w:r>
    </w:p>
    <w:p w14:paraId="5C7B2E7E" w14:textId="77777777" w:rsidR="00863A3D" w:rsidRPr="00BF6A5B" w:rsidRDefault="00863A3D" w:rsidP="00BF6A5B">
      <w:pPr>
        <w:pStyle w:val="SemEspaamento"/>
        <w:jc w:val="both"/>
        <w:rPr>
          <w:rFonts w:ascii="Arial" w:hAnsi="Arial" w:cs="Arial"/>
          <w:sz w:val="24"/>
          <w:szCs w:val="24"/>
        </w:rPr>
      </w:pPr>
    </w:p>
    <w:p w14:paraId="086B74C3" w14:textId="77777777" w:rsidR="00037B8C" w:rsidRPr="00BF6A5B" w:rsidRDefault="00037B8C" w:rsidP="00BF6A5B">
      <w:pPr>
        <w:rPr>
          <w:rFonts w:ascii="Arial" w:hAnsi="Arial" w:cs="Arial"/>
        </w:rPr>
      </w:pPr>
    </w:p>
    <w:p w14:paraId="1D6B1D21" w14:textId="77777777" w:rsidR="00037B8C" w:rsidRPr="00BF6A5B" w:rsidRDefault="00037B8C" w:rsidP="00BF6A5B">
      <w:pPr>
        <w:rPr>
          <w:rFonts w:ascii="Arial" w:hAnsi="Arial" w:cs="Arial"/>
        </w:rPr>
      </w:pPr>
    </w:p>
    <w:p w14:paraId="31494EFC" w14:textId="77777777" w:rsidR="00037B8C" w:rsidRPr="00BF6A5B" w:rsidRDefault="00037B8C" w:rsidP="00BF6A5B">
      <w:pPr>
        <w:rPr>
          <w:rFonts w:ascii="Arial" w:hAnsi="Arial" w:cs="Arial"/>
        </w:rPr>
      </w:pPr>
    </w:p>
    <w:p w14:paraId="6467E4C6" w14:textId="77777777" w:rsidR="00037B8C" w:rsidRPr="00BF6A5B" w:rsidRDefault="00037B8C" w:rsidP="00BF6A5B">
      <w:pPr>
        <w:rPr>
          <w:rFonts w:ascii="Arial" w:hAnsi="Arial" w:cs="Arial"/>
        </w:rPr>
      </w:pPr>
    </w:p>
    <w:p w14:paraId="00C067DC" w14:textId="77777777" w:rsidR="00037B8C" w:rsidRPr="00BF6A5B" w:rsidRDefault="00037B8C" w:rsidP="00BF6A5B">
      <w:pPr>
        <w:rPr>
          <w:rFonts w:ascii="Arial" w:hAnsi="Arial" w:cs="Arial"/>
        </w:rPr>
      </w:pPr>
    </w:p>
    <w:p w14:paraId="705D13EC" w14:textId="77777777" w:rsidR="00037B8C" w:rsidRPr="00BF6A5B" w:rsidRDefault="00037B8C" w:rsidP="00BF6A5B">
      <w:pPr>
        <w:rPr>
          <w:rFonts w:ascii="Arial" w:hAnsi="Arial" w:cs="Arial"/>
        </w:rPr>
      </w:pPr>
    </w:p>
    <w:p w14:paraId="3DD23CFF" w14:textId="77777777" w:rsidR="00037B8C" w:rsidRPr="00BF6A5B" w:rsidRDefault="00037B8C" w:rsidP="00BF6A5B">
      <w:pPr>
        <w:rPr>
          <w:rFonts w:ascii="Arial" w:hAnsi="Arial" w:cs="Arial"/>
        </w:rPr>
      </w:pPr>
    </w:p>
    <w:p w14:paraId="457AD62F" w14:textId="77777777" w:rsidR="00037B8C" w:rsidRPr="00BF6A5B" w:rsidRDefault="00037B8C" w:rsidP="00BF6A5B">
      <w:pPr>
        <w:rPr>
          <w:rFonts w:ascii="Arial" w:hAnsi="Arial" w:cs="Arial"/>
        </w:rPr>
      </w:pPr>
    </w:p>
    <w:p w14:paraId="147790DC" w14:textId="77777777" w:rsidR="00037B8C" w:rsidRPr="00BF6A5B" w:rsidRDefault="00037B8C" w:rsidP="00BF6A5B">
      <w:pPr>
        <w:rPr>
          <w:rFonts w:ascii="Arial" w:hAnsi="Arial" w:cs="Arial"/>
        </w:rPr>
      </w:pPr>
    </w:p>
    <w:p w14:paraId="49FCFBD9" w14:textId="77777777" w:rsidR="00037B8C" w:rsidRPr="00BF6A5B" w:rsidRDefault="00037B8C" w:rsidP="00BF6A5B">
      <w:pPr>
        <w:rPr>
          <w:rFonts w:ascii="Arial" w:hAnsi="Arial" w:cs="Arial"/>
        </w:rPr>
      </w:pPr>
    </w:p>
    <w:p w14:paraId="095688F4" w14:textId="77777777" w:rsidR="00037B8C" w:rsidRPr="00BF6A5B" w:rsidRDefault="00037B8C" w:rsidP="00BF6A5B">
      <w:pPr>
        <w:rPr>
          <w:rFonts w:ascii="Arial" w:hAnsi="Arial" w:cs="Arial"/>
        </w:rPr>
      </w:pPr>
    </w:p>
    <w:p w14:paraId="57D0B94D" w14:textId="77777777" w:rsidR="00037B8C" w:rsidRPr="00BF6A5B" w:rsidRDefault="00037B8C" w:rsidP="00BF6A5B">
      <w:pPr>
        <w:rPr>
          <w:rFonts w:ascii="Arial" w:hAnsi="Arial" w:cs="Arial"/>
        </w:rPr>
      </w:pPr>
    </w:p>
    <w:p w14:paraId="7D61B5CE" w14:textId="4288BEA9" w:rsidR="00037B8C" w:rsidRDefault="00037B8C" w:rsidP="00BF6A5B">
      <w:pPr>
        <w:rPr>
          <w:rFonts w:ascii="Arial" w:hAnsi="Arial" w:cs="Arial"/>
        </w:rPr>
      </w:pPr>
    </w:p>
    <w:p w14:paraId="130721A1" w14:textId="13A1D4DD" w:rsidR="00824574" w:rsidRDefault="00824574" w:rsidP="00BF6A5B">
      <w:pPr>
        <w:rPr>
          <w:rFonts w:ascii="Arial" w:hAnsi="Arial" w:cs="Arial"/>
        </w:rPr>
      </w:pPr>
    </w:p>
    <w:p w14:paraId="426FDEAD" w14:textId="58BE7C1F" w:rsidR="00824574" w:rsidRDefault="00824574" w:rsidP="00BF6A5B">
      <w:pPr>
        <w:rPr>
          <w:rFonts w:ascii="Arial" w:hAnsi="Arial" w:cs="Arial"/>
        </w:rPr>
      </w:pPr>
    </w:p>
    <w:p w14:paraId="1EAC92F8" w14:textId="77777777" w:rsidR="00824574" w:rsidRPr="00BF6A5B" w:rsidRDefault="00824574" w:rsidP="00BF6A5B">
      <w:pPr>
        <w:rPr>
          <w:rFonts w:ascii="Arial" w:hAnsi="Arial" w:cs="Arial"/>
        </w:rPr>
      </w:pPr>
    </w:p>
    <w:p w14:paraId="2888A330" w14:textId="77777777" w:rsidR="00037B8C" w:rsidRPr="00BF6A5B" w:rsidRDefault="00037B8C" w:rsidP="00BF6A5B">
      <w:pPr>
        <w:pStyle w:val="SemEspaamento"/>
        <w:rPr>
          <w:rFonts w:ascii="Arial" w:hAnsi="Arial" w:cs="Arial"/>
          <w:sz w:val="24"/>
          <w:szCs w:val="24"/>
          <w:lang w:eastAsia="pt-BR"/>
        </w:rPr>
      </w:pPr>
    </w:p>
    <w:p w14:paraId="412F8327" w14:textId="77777777" w:rsidR="002D7571" w:rsidRPr="00BF6A5B" w:rsidRDefault="002D7571" w:rsidP="00BF6A5B">
      <w:pPr>
        <w:pStyle w:val="SemEspaamento"/>
        <w:jc w:val="both"/>
        <w:rPr>
          <w:rFonts w:ascii="Arial" w:hAnsi="Arial" w:cs="Arial"/>
          <w:b/>
          <w:sz w:val="24"/>
          <w:szCs w:val="24"/>
        </w:rPr>
      </w:pPr>
    </w:p>
    <w:p w14:paraId="3434DB53" w14:textId="02069FE7" w:rsidR="00F971DB" w:rsidRPr="00BF6A5B" w:rsidRDefault="001E1962" w:rsidP="00BF6A5B">
      <w:pPr>
        <w:pStyle w:val="SemEspaamento"/>
        <w:jc w:val="center"/>
        <w:rPr>
          <w:rFonts w:ascii="Arial" w:hAnsi="Arial" w:cs="Arial"/>
          <w:b/>
          <w:sz w:val="24"/>
          <w:szCs w:val="24"/>
        </w:rPr>
      </w:pPr>
      <w:r w:rsidRPr="00BF6A5B">
        <w:rPr>
          <w:rFonts w:ascii="Arial" w:hAnsi="Arial" w:cs="Arial"/>
          <w:b/>
          <w:sz w:val="24"/>
          <w:szCs w:val="24"/>
        </w:rPr>
        <w:lastRenderedPageBreak/>
        <w:t>ANEXO</w:t>
      </w:r>
      <w:r w:rsidR="00E548DC" w:rsidRPr="00BF6A5B">
        <w:rPr>
          <w:rFonts w:ascii="Arial" w:hAnsi="Arial" w:cs="Arial"/>
          <w:b/>
          <w:sz w:val="24"/>
          <w:szCs w:val="24"/>
        </w:rPr>
        <w:t xml:space="preserve"> V</w:t>
      </w:r>
      <w:r w:rsidR="003D5E5F" w:rsidRPr="00BF6A5B">
        <w:rPr>
          <w:rFonts w:ascii="Arial" w:hAnsi="Arial" w:cs="Arial"/>
          <w:b/>
          <w:sz w:val="24"/>
          <w:szCs w:val="24"/>
        </w:rPr>
        <w:t>I</w:t>
      </w:r>
      <w:r w:rsidR="00E548DC" w:rsidRPr="00BF6A5B">
        <w:rPr>
          <w:rFonts w:ascii="Arial" w:hAnsi="Arial" w:cs="Arial"/>
          <w:b/>
          <w:sz w:val="24"/>
          <w:szCs w:val="24"/>
        </w:rPr>
        <w:t>I</w:t>
      </w:r>
    </w:p>
    <w:p w14:paraId="152355FD" w14:textId="77777777" w:rsidR="00863A3D" w:rsidRPr="00BF6A5B" w:rsidRDefault="00863A3D" w:rsidP="00BF6A5B">
      <w:pPr>
        <w:pStyle w:val="SemEspaamento"/>
        <w:jc w:val="center"/>
        <w:rPr>
          <w:rFonts w:ascii="Arial" w:hAnsi="Arial" w:cs="Arial"/>
          <w:b/>
          <w:sz w:val="24"/>
          <w:szCs w:val="24"/>
        </w:rPr>
      </w:pPr>
    </w:p>
    <w:p w14:paraId="5F13EA9D" w14:textId="77777777" w:rsidR="00DF357A" w:rsidRPr="00BF6A5B" w:rsidRDefault="00DF357A" w:rsidP="00BF6A5B">
      <w:pPr>
        <w:pStyle w:val="SemEspaamento"/>
        <w:jc w:val="center"/>
        <w:rPr>
          <w:rFonts w:ascii="Arial" w:hAnsi="Arial" w:cs="Arial"/>
          <w:b/>
          <w:color w:val="FF0000"/>
          <w:sz w:val="24"/>
          <w:szCs w:val="24"/>
        </w:rPr>
      </w:pPr>
    </w:p>
    <w:p w14:paraId="024A5870" w14:textId="77777777" w:rsidR="00975D97" w:rsidRDefault="00BE6747" w:rsidP="00BF6A5B">
      <w:pPr>
        <w:jc w:val="both"/>
        <w:rPr>
          <w:rFonts w:ascii="Arial" w:hAnsi="Arial" w:cs="Arial"/>
          <w:b/>
          <w:color w:val="000000"/>
        </w:rPr>
      </w:pPr>
      <w:r w:rsidRPr="00BF6A5B">
        <w:rPr>
          <w:rFonts w:ascii="Arial" w:hAnsi="Arial" w:cs="Arial"/>
          <w:b/>
          <w:color w:val="000000"/>
        </w:rPr>
        <w:t xml:space="preserve">       DECLARAÇÃO DE INEXISTÊNCIA DE SERVIDORES MUNICIPAIS NO QUADRO DE PESSOAL</w:t>
      </w:r>
    </w:p>
    <w:p w14:paraId="30E40204" w14:textId="73FB1465" w:rsidR="00BE6747" w:rsidRPr="00BF6A5B" w:rsidRDefault="00BE6747" w:rsidP="00BF6A5B">
      <w:pPr>
        <w:jc w:val="both"/>
        <w:rPr>
          <w:rFonts w:ascii="Arial" w:hAnsi="Arial" w:cs="Arial"/>
          <w:color w:val="000000"/>
        </w:rPr>
      </w:pPr>
      <w:r w:rsidRPr="00BF6A5B">
        <w:rPr>
          <w:rFonts w:ascii="Arial" w:hAnsi="Arial" w:cs="Arial"/>
          <w:b/>
          <w:color w:val="000000"/>
        </w:rPr>
        <w:br/>
      </w:r>
      <w:r w:rsidRPr="00BF6A5B">
        <w:rPr>
          <w:rFonts w:ascii="Arial" w:hAnsi="Arial" w:cs="Arial"/>
          <w:color w:val="000000"/>
        </w:rPr>
        <w:br/>
      </w:r>
    </w:p>
    <w:p w14:paraId="0177F39C" w14:textId="5263BF0B" w:rsidR="00975D97" w:rsidRDefault="00BE6747" w:rsidP="00BF6A5B">
      <w:pPr>
        <w:jc w:val="both"/>
        <w:rPr>
          <w:rFonts w:ascii="Arial" w:hAnsi="Arial" w:cs="Arial"/>
          <w:color w:val="000000"/>
        </w:rPr>
      </w:pPr>
      <w:r w:rsidRPr="00BF6A5B">
        <w:rPr>
          <w:rFonts w:ascii="Arial" w:hAnsi="Arial" w:cs="Arial"/>
          <w:color w:val="000000"/>
        </w:rPr>
        <w:t>(razão social), CNPJ nº (informar), com sede à (endereço completo), em cumprimento a</w:t>
      </w:r>
      <w:r w:rsidR="00975D97">
        <w:rPr>
          <w:rFonts w:ascii="Arial" w:hAnsi="Arial" w:cs="Arial"/>
          <w:color w:val="000000"/>
        </w:rPr>
        <w:t xml:space="preserve"> Tomada de Preços </w:t>
      </w:r>
      <w:r w:rsidRPr="00BF6A5B">
        <w:rPr>
          <w:rFonts w:ascii="Arial" w:hAnsi="Arial" w:cs="Arial"/>
          <w:color w:val="000000"/>
        </w:rPr>
        <w:t xml:space="preserve">nº </w:t>
      </w:r>
      <w:r w:rsidR="00975D97">
        <w:rPr>
          <w:rFonts w:ascii="Arial" w:hAnsi="Arial" w:cs="Arial"/>
          <w:color w:val="000000"/>
        </w:rPr>
        <w:t>0</w:t>
      </w:r>
      <w:r w:rsidR="00B4288D">
        <w:rPr>
          <w:rFonts w:ascii="Arial" w:hAnsi="Arial" w:cs="Arial"/>
          <w:color w:val="000000"/>
        </w:rPr>
        <w:t>1</w:t>
      </w:r>
      <w:r w:rsidRPr="00BF6A5B">
        <w:rPr>
          <w:rFonts w:ascii="Arial" w:hAnsi="Arial" w:cs="Arial"/>
          <w:color w:val="000000"/>
        </w:rPr>
        <w:t>/202</w:t>
      </w:r>
      <w:r w:rsidR="00B4288D">
        <w:rPr>
          <w:rFonts w:ascii="Arial" w:hAnsi="Arial" w:cs="Arial"/>
          <w:color w:val="000000"/>
        </w:rPr>
        <w:t>2</w:t>
      </w:r>
      <w:r w:rsidRPr="00BF6A5B">
        <w:rPr>
          <w:rFonts w:ascii="Arial" w:hAnsi="Arial" w:cs="Arial"/>
          <w:color w:val="000000"/>
        </w:rPr>
        <w:t xml:space="preserve">, DECLARA, sob as penas da Lei, que não possui em seu quadro de pessoal, qualquer servidor efetivo ou comissionado ou empregado do Poder Executivo Municipal de </w:t>
      </w:r>
      <w:r w:rsidR="00B4288D">
        <w:rPr>
          <w:rFonts w:ascii="Arial" w:hAnsi="Arial" w:cs="Arial"/>
          <w:color w:val="000000"/>
        </w:rPr>
        <w:t>Vanini</w:t>
      </w:r>
      <w:r w:rsidRPr="00BF6A5B">
        <w:rPr>
          <w:rFonts w:ascii="Arial" w:hAnsi="Arial" w:cs="Arial"/>
          <w:color w:val="000000"/>
        </w:rPr>
        <w:t>, exercendo funções técnicas, gerenciais, comerciais, administrativas ou societárias.</w:t>
      </w:r>
    </w:p>
    <w:p w14:paraId="362E21AE" w14:textId="2693718D" w:rsidR="00BE6747" w:rsidRPr="00BF6A5B" w:rsidRDefault="00BE6747" w:rsidP="00BF6A5B">
      <w:pPr>
        <w:jc w:val="both"/>
        <w:rPr>
          <w:rFonts w:ascii="Arial" w:hAnsi="Arial" w:cs="Arial"/>
          <w:color w:val="000000"/>
        </w:rPr>
      </w:pPr>
      <w:r w:rsidRPr="00BF6A5B">
        <w:rPr>
          <w:rFonts w:ascii="Arial" w:hAnsi="Arial" w:cs="Arial"/>
          <w:color w:val="000000"/>
        </w:rPr>
        <w:br/>
      </w:r>
    </w:p>
    <w:p w14:paraId="22CEDBF7" w14:textId="77777777" w:rsidR="00BE6747" w:rsidRPr="00BF6A5B" w:rsidRDefault="00BE6747" w:rsidP="00BF6A5B">
      <w:pPr>
        <w:jc w:val="both"/>
        <w:rPr>
          <w:rFonts w:ascii="Arial" w:hAnsi="Arial" w:cs="Arial"/>
          <w:color w:val="000000"/>
        </w:rPr>
      </w:pPr>
    </w:p>
    <w:p w14:paraId="74D95EB4" w14:textId="77777777" w:rsidR="00BE6747" w:rsidRPr="00BF6A5B" w:rsidRDefault="00BE6747" w:rsidP="00BF6A5B">
      <w:pPr>
        <w:jc w:val="both"/>
        <w:rPr>
          <w:rFonts w:ascii="Arial" w:hAnsi="Arial" w:cs="Arial"/>
          <w:color w:val="000000"/>
        </w:rPr>
      </w:pPr>
    </w:p>
    <w:p w14:paraId="521326A3" w14:textId="77777777" w:rsidR="00BE6747" w:rsidRPr="00BF6A5B" w:rsidRDefault="00BE6747" w:rsidP="00BF6A5B">
      <w:pPr>
        <w:jc w:val="center"/>
        <w:rPr>
          <w:rFonts w:ascii="Arial" w:hAnsi="Arial" w:cs="Arial"/>
          <w:color w:val="000000"/>
        </w:rPr>
      </w:pPr>
    </w:p>
    <w:p w14:paraId="43BE0FCF" w14:textId="77777777" w:rsidR="00BE6747" w:rsidRPr="00BF6A5B" w:rsidRDefault="00BE6747" w:rsidP="00BF6A5B">
      <w:pPr>
        <w:jc w:val="center"/>
        <w:rPr>
          <w:rFonts w:ascii="Arial" w:hAnsi="Arial" w:cs="Arial"/>
          <w:color w:val="000000"/>
        </w:rPr>
      </w:pPr>
    </w:p>
    <w:p w14:paraId="6D7154CF" w14:textId="71A59FCC" w:rsidR="00BE6747" w:rsidRPr="00BF6A5B" w:rsidRDefault="003740A5" w:rsidP="00BF6A5B">
      <w:pPr>
        <w:jc w:val="center"/>
        <w:rPr>
          <w:rFonts w:ascii="Arial" w:hAnsi="Arial" w:cs="Arial"/>
          <w:color w:val="000000"/>
        </w:rPr>
      </w:pPr>
      <w:r>
        <w:rPr>
          <w:rFonts w:ascii="Arial" w:hAnsi="Arial" w:cs="Arial"/>
          <w:color w:val="000000"/>
        </w:rPr>
        <w:t>Vanini</w:t>
      </w:r>
      <w:r w:rsidR="00BE6747" w:rsidRPr="00BF6A5B">
        <w:rPr>
          <w:rFonts w:ascii="Arial" w:hAnsi="Arial" w:cs="Arial"/>
          <w:color w:val="000000"/>
        </w:rPr>
        <w:t>,</w:t>
      </w:r>
      <w:r w:rsidR="00975D97">
        <w:rPr>
          <w:rFonts w:ascii="Arial" w:hAnsi="Arial" w:cs="Arial"/>
          <w:color w:val="000000"/>
        </w:rPr>
        <w:t xml:space="preserve"> RS</w:t>
      </w:r>
      <w:r w:rsidR="00BE6747" w:rsidRPr="00BF6A5B">
        <w:rPr>
          <w:rFonts w:ascii="Arial" w:hAnsi="Arial" w:cs="Arial"/>
          <w:color w:val="000000"/>
        </w:rPr>
        <w:t xml:space="preserve"> ______ de __________ de 202</w:t>
      </w:r>
      <w:r>
        <w:rPr>
          <w:rFonts w:ascii="Arial" w:hAnsi="Arial" w:cs="Arial"/>
          <w:color w:val="000000"/>
        </w:rPr>
        <w:t>2</w:t>
      </w:r>
      <w:r w:rsidR="00BE6747" w:rsidRPr="00BF6A5B">
        <w:rPr>
          <w:rFonts w:ascii="Arial" w:hAnsi="Arial" w:cs="Arial"/>
          <w:color w:val="000000"/>
        </w:rPr>
        <w:t>.</w:t>
      </w:r>
      <w:r w:rsidR="00BE6747" w:rsidRPr="00BF6A5B">
        <w:rPr>
          <w:rFonts w:ascii="Arial" w:hAnsi="Arial" w:cs="Arial"/>
          <w:color w:val="000000"/>
        </w:rPr>
        <w:br/>
      </w:r>
      <w:r w:rsidR="00BE6747" w:rsidRPr="00BF6A5B">
        <w:rPr>
          <w:rFonts w:ascii="Arial" w:hAnsi="Arial" w:cs="Arial"/>
          <w:color w:val="000000"/>
        </w:rPr>
        <w:br/>
      </w:r>
    </w:p>
    <w:p w14:paraId="2FCF7685" w14:textId="77777777" w:rsidR="00BE6747" w:rsidRPr="00BF6A5B" w:rsidRDefault="00BE6747" w:rsidP="00BF6A5B">
      <w:pPr>
        <w:jc w:val="center"/>
        <w:rPr>
          <w:rFonts w:ascii="Arial" w:hAnsi="Arial" w:cs="Arial"/>
          <w:color w:val="000000"/>
        </w:rPr>
      </w:pPr>
    </w:p>
    <w:p w14:paraId="4502A6C1" w14:textId="77777777" w:rsidR="00BE6747" w:rsidRPr="00BF6A5B" w:rsidRDefault="00BE6747" w:rsidP="00BF6A5B">
      <w:pPr>
        <w:jc w:val="center"/>
        <w:rPr>
          <w:rFonts w:ascii="Arial" w:hAnsi="Arial" w:cs="Arial"/>
          <w:color w:val="000000"/>
        </w:rPr>
      </w:pPr>
    </w:p>
    <w:p w14:paraId="11C41D2C" w14:textId="77777777" w:rsidR="00BE6747" w:rsidRPr="00BF6A5B" w:rsidRDefault="00BE6747" w:rsidP="00BF6A5B">
      <w:pPr>
        <w:jc w:val="center"/>
        <w:rPr>
          <w:rFonts w:ascii="Arial" w:hAnsi="Arial" w:cs="Arial"/>
          <w:color w:val="000000"/>
        </w:rPr>
      </w:pPr>
    </w:p>
    <w:p w14:paraId="2B9FD968" w14:textId="77777777" w:rsidR="00BE6747" w:rsidRPr="00BF6A5B" w:rsidRDefault="00BE6747" w:rsidP="00BF6A5B">
      <w:pPr>
        <w:jc w:val="center"/>
        <w:rPr>
          <w:rFonts w:ascii="Arial" w:hAnsi="Arial" w:cs="Arial"/>
          <w:color w:val="000000"/>
        </w:rPr>
      </w:pPr>
      <w:r w:rsidRPr="00BF6A5B">
        <w:rPr>
          <w:rFonts w:ascii="Arial" w:hAnsi="Arial" w:cs="Arial"/>
          <w:color w:val="000000"/>
        </w:rPr>
        <w:br/>
        <w:t xml:space="preserve">______________________ </w:t>
      </w:r>
      <w:r w:rsidRPr="00BF6A5B">
        <w:rPr>
          <w:rFonts w:ascii="Arial" w:hAnsi="Arial" w:cs="Arial"/>
          <w:color w:val="000000"/>
        </w:rPr>
        <w:br/>
        <w:t>(nome do representante)</w:t>
      </w:r>
      <w:r w:rsidRPr="00BF6A5B">
        <w:rPr>
          <w:rFonts w:ascii="Arial" w:hAnsi="Arial" w:cs="Arial"/>
          <w:color w:val="000000"/>
        </w:rPr>
        <w:br/>
        <w:t>CPF nº (informar)</w:t>
      </w:r>
      <w:r w:rsidRPr="00BF6A5B">
        <w:rPr>
          <w:rFonts w:ascii="Arial" w:hAnsi="Arial" w:cs="Arial"/>
          <w:color w:val="000000"/>
        </w:rPr>
        <w:br/>
        <w:t>(cargo)</w:t>
      </w:r>
      <w:r w:rsidRPr="00BF6A5B">
        <w:rPr>
          <w:rFonts w:ascii="Arial" w:hAnsi="Arial" w:cs="Arial"/>
          <w:color w:val="000000"/>
        </w:rPr>
        <w:br/>
        <w:t>(nome da empresa)</w:t>
      </w:r>
    </w:p>
    <w:p w14:paraId="5E3A3CDD" w14:textId="77777777" w:rsidR="00863A3D" w:rsidRPr="00BF6A5B" w:rsidRDefault="00863A3D" w:rsidP="00BF6A5B">
      <w:pPr>
        <w:pStyle w:val="SemEspaamento"/>
        <w:jc w:val="center"/>
        <w:rPr>
          <w:rFonts w:ascii="Arial" w:hAnsi="Arial" w:cs="Arial"/>
          <w:b/>
          <w:sz w:val="24"/>
          <w:szCs w:val="24"/>
        </w:rPr>
      </w:pPr>
    </w:p>
    <w:p w14:paraId="53BE10DC" w14:textId="77777777" w:rsidR="00DF357A" w:rsidRPr="00BF6A5B" w:rsidRDefault="00DF357A" w:rsidP="00BF6A5B">
      <w:pPr>
        <w:rPr>
          <w:rFonts w:ascii="Arial" w:hAnsi="Arial" w:cs="Arial"/>
          <w:b/>
        </w:rPr>
      </w:pPr>
    </w:p>
    <w:p w14:paraId="6ACED3AB" w14:textId="77777777" w:rsidR="00F971DB" w:rsidRPr="00BF6A5B" w:rsidRDefault="00F971DB" w:rsidP="00BF6A5B">
      <w:pPr>
        <w:autoSpaceDE w:val="0"/>
        <w:autoSpaceDN w:val="0"/>
        <w:adjustRightInd w:val="0"/>
        <w:jc w:val="both"/>
        <w:rPr>
          <w:rFonts w:ascii="Arial" w:hAnsi="Arial" w:cs="Arial"/>
        </w:rPr>
      </w:pPr>
    </w:p>
    <w:p w14:paraId="4F33AA96" w14:textId="77777777" w:rsidR="00A96950" w:rsidRPr="00BF6A5B" w:rsidRDefault="00A96950" w:rsidP="00BF6A5B">
      <w:pPr>
        <w:rPr>
          <w:rFonts w:ascii="Arial" w:hAnsi="Arial" w:cs="Arial"/>
        </w:rPr>
      </w:pPr>
    </w:p>
    <w:p w14:paraId="0C2415CF" w14:textId="77777777" w:rsidR="00C35B62" w:rsidRPr="00BF6A5B" w:rsidRDefault="00C35B62" w:rsidP="00BF6A5B">
      <w:pPr>
        <w:rPr>
          <w:rFonts w:ascii="Arial" w:hAnsi="Arial" w:cs="Arial"/>
        </w:rPr>
      </w:pPr>
    </w:p>
    <w:p w14:paraId="52BB1202" w14:textId="77777777" w:rsidR="00765791" w:rsidRPr="00BF6A5B" w:rsidRDefault="00765791" w:rsidP="00BF6A5B">
      <w:pPr>
        <w:rPr>
          <w:rFonts w:ascii="Arial" w:hAnsi="Arial" w:cs="Arial"/>
        </w:rPr>
      </w:pPr>
    </w:p>
    <w:p w14:paraId="6C24F8DA" w14:textId="77777777" w:rsidR="00037B8C" w:rsidRPr="00BF6A5B" w:rsidRDefault="00037B8C" w:rsidP="00BF6A5B">
      <w:pPr>
        <w:rPr>
          <w:rFonts w:ascii="Arial" w:hAnsi="Arial" w:cs="Arial"/>
        </w:rPr>
      </w:pPr>
    </w:p>
    <w:p w14:paraId="616BB4B6" w14:textId="77777777" w:rsidR="00C35B62" w:rsidRPr="00BF6A5B" w:rsidRDefault="00C35B62" w:rsidP="00BF6A5B">
      <w:pPr>
        <w:rPr>
          <w:rFonts w:ascii="Arial" w:hAnsi="Arial" w:cs="Arial"/>
          <w:b/>
        </w:rPr>
      </w:pPr>
    </w:p>
    <w:p w14:paraId="7C008B25" w14:textId="1F932003" w:rsidR="00C35B62" w:rsidRPr="00BF6A5B" w:rsidRDefault="00C35B62" w:rsidP="00BF6A5B">
      <w:pPr>
        <w:jc w:val="center"/>
        <w:rPr>
          <w:rFonts w:ascii="Arial" w:hAnsi="Arial" w:cs="Arial"/>
          <w:b/>
        </w:rPr>
      </w:pPr>
    </w:p>
    <w:p w14:paraId="3BE71343" w14:textId="77777777" w:rsidR="00C35B62" w:rsidRPr="00BF6A5B" w:rsidRDefault="00C35B62" w:rsidP="00BF6A5B">
      <w:pPr>
        <w:rPr>
          <w:rFonts w:ascii="Arial" w:hAnsi="Arial" w:cs="Arial"/>
          <w:b/>
        </w:rPr>
      </w:pPr>
    </w:p>
    <w:p w14:paraId="4A04F01E" w14:textId="77777777" w:rsidR="00ED6056" w:rsidRPr="00BF6A5B" w:rsidRDefault="00ED6056" w:rsidP="00BF6A5B">
      <w:pPr>
        <w:rPr>
          <w:rFonts w:ascii="Arial" w:hAnsi="Arial" w:cs="Arial"/>
        </w:rPr>
      </w:pPr>
    </w:p>
    <w:p w14:paraId="3A7C7B7A" w14:textId="77777777" w:rsidR="00ED6056" w:rsidRPr="00BF6A5B" w:rsidRDefault="00ED6056" w:rsidP="00BF6A5B">
      <w:pPr>
        <w:rPr>
          <w:rFonts w:ascii="Arial" w:hAnsi="Arial" w:cs="Arial"/>
        </w:rPr>
      </w:pPr>
    </w:p>
    <w:p w14:paraId="5499C339" w14:textId="77777777" w:rsidR="00ED6056" w:rsidRPr="00BF6A5B" w:rsidRDefault="00ED6056" w:rsidP="00BF6A5B">
      <w:pPr>
        <w:rPr>
          <w:rFonts w:ascii="Arial" w:hAnsi="Arial" w:cs="Arial"/>
        </w:rPr>
      </w:pPr>
    </w:p>
    <w:p w14:paraId="29E33B9F" w14:textId="77777777" w:rsidR="00ED6056" w:rsidRDefault="00ED6056" w:rsidP="00BF6A5B">
      <w:pPr>
        <w:rPr>
          <w:rFonts w:ascii="Arial" w:hAnsi="Arial" w:cs="Arial"/>
        </w:rPr>
      </w:pPr>
    </w:p>
    <w:p w14:paraId="79F05263" w14:textId="77777777" w:rsidR="003740A5" w:rsidRPr="00BF6A5B" w:rsidRDefault="003740A5" w:rsidP="00BF6A5B">
      <w:pPr>
        <w:rPr>
          <w:rFonts w:ascii="Arial" w:hAnsi="Arial" w:cs="Arial"/>
        </w:rPr>
      </w:pPr>
    </w:p>
    <w:p w14:paraId="0D731B68" w14:textId="77777777" w:rsidR="00ED6056" w:rsidRPr="00BF6A5B" w:rsidRDefault="00ED6056" w:rsidP="00BF6A5B">
      <w:pPr>
        <w:rPr>
          <w:rFonts w:ascii="Arial" w:hAnsi="Arial" w:cs="Arial"/>
        </w:rPr>
      </w:pPr>
    </w:p>
    <w:p w14:paraId="376A7A8A" w14:textId="77777777" w:rsidR="0038771D" w:rsidRPr="00BF6A5B" w:rsidRDefault="0038771D" w:rsidP="00BF6A5B">
      <w:pPr>
        <w:rPr>
          <w:rFonts w:ascii="Arial" w:hAnsi="Arial" w:cs="Arial"/>
        </w:rPr>
      </w:pPr>
    </w:p>
    <w:p w14:paraId="14179A1B" w14:textId="2077F0EB" w:rsidR="00D14921" w:rsidRPr="00BF6A5B" w:rsidRDefault="009D2440" w:rsidP="00BF6A5B">
      <w:pPr>
        <w:pStyle w:val="SemEspaamento"/>
        <w:jc w:val="center"/>
        <w:rPr>
          <w:rFonts w:ascii="Arial" w:hAnsi="Arial" w:cs="Arial"/>
          <w:b/>
          <w:sz w:val="24"/>
          <w:szCs w:val="24"/>
          <w:u w:val="single"/>
        </w:rPr>
      </w:pPr>
      <w:r w:rsidRPr="00BF6A5B">
        <w:rPr>
          <w:rFonts w:ascii="Arial" w:hAnsi="Arial" w:cs="Arial"/>
          <w:b/>
          <w:sz w:val="24"/>
          <w:szCs w:val="24"/>
          <w:u w:val="single"/>
        </w:rPr>
        <w:lastRenderedPageBreak/>
        <w:t>ANEXO  VIII</w:t>
      </w:r>
    </w:p>
    <w:p w14:paraId="062DA74D" w14:textId="77777777" w:rsidR="009D2440" w:rsidRPr="00BF6A5B" w:rsidRDefault="009D2440" w:rsidP="00BF6A5B">
      <w:pPr>
        <w:pStyle w:val="SemEspaamento"/>
        <w:jc w:val="center"/>
        <w:rPr>
          <w:rFonts w:ascii="Arial" w:hAnsi="Arial" w:cs="Arial"/>
          <w:b/>
          <w:sz w:val="24"/>
          <w:szCs w:val="24"/>
          <w:u w:val="single"/>
        </w:rPr>
      </w:pPr>
    </w:p>
    <w:p w14:paraId="0063630F" w14:textId="06BB2F87" w:rsidR="00D14921" w:rsidRPr="00BF6A5B" w:rsidRDefault="009D2440" w:rsidP="00BF6A5B">
      <w:pPr>
        <w:pStyle w:val="SemEspaamento"/>
        <w:jc w:val="center"/>
        <w:rPr>
          <w:rFonts w:ascii="Arial" w:hAnsi="Arial" w:cs="Arial"/>
          <w:b/>
          <w:sz w:val="24"/>
          <w:szCs w:val="24"/>
          <w:u w:val="single"/>
        </w:rPr>
      </w:pPr>
      <w:r w:rsidRPr="00BF6A5B">
        <w:rPr>
          <w:rFonts w:ascii="Arial" w:hAnsi="Arial" w:cs="Arial"/>
          <w:b/>
          <w:sz w:val="24"/>
          <w:szCs w:val="24"/>
          <w:u w:val="single"/>
        </w:rPr>
        <w:t>PROJETO BÁSICO</w:t>
      </w:r>
    </w:p>
    <w:p w14:paraId="7FDBE799" w14:textId="77777777" w:rsidR="00D14921" w:rsidRPr="00BF6A5B" w:rsidRDefault="00D14921" w:rsidP="00BF6A5B">
      <w:pPr>
        <w:rPr>
          <w:rFonts w:ascii="Arial" w:hAnsi="Arial" w:cs="Arial"/>
        </w:rPr>
      </w:pPr>
    </w:p>
    <w:p w14:paraId="264CBDE0" w14:textId="4B606373" w:rsidR="00BE6747" w:rsidRPr="00BF6A5B" w:rsidRDefault="00BE6747" w:rsidP="00BF6A5B">
      <w:pPr>
        <w:spacing w:line="276" w:lineRule="auto"/>
        <w:jc w:val="both"/>
        <w:rPr>
          <w:rFonts w:ascii="Arial" w:hAnsi="Arial" w:cs="Arial"/>
        </w:rPr>
      </w:pPr>
      <w:r w:rsidRPr="00BF6A5B">
        <w:rPr>
          <w:rFonts w:ascii="Arial" w:hAnsi="Arial" w:cs="Arial"/>
        </w:rPr>
        <w:t>Contratação de empresa especializada para a prestação de serviço de assessoria e consultoria orçamentária, financeira</w:t>
      </w:r>
      <w:r w:rsidR="00257444">
        <w:rPr>
          <w:rFonts w:ascii="Arial" w:hAnsi="Arial" w:cs="Arial"/>
        </w:rPr>
        <w:t xml:space="preserve">, </w:t>
      </w:r>
      <w:r w:rsidRPr="00BF6A5B">
        <w:rPr>
          <w:rFonts w:ascii="Arial" w:hAnsi="Arial" w:cs="Arial"/>
        </w:rPr>
        <w:t>contábil,</w:t>
      </w:r>
      <w:r w:rsidR="00257444">
        <w:rPr>
          <w:rFonts w:ascii="Arial" w:hAnsi="Arial" w:cs="Arial"/>
        </w:rPr>
        <w:t xml:space="preserve"> administrativa e planejamento</w:t>
      </w:r>
      <w:r w:rsidRPr="00BF6A5B">
        <w:rPr>
          <w:rFonts w:ascii="Arial" w:hAnsi="Arial" w:cs="Arial"/>
        </w:rPr>
        <w:t xml:space="preserve"> de acordo com as especificações abaixo:</w:t>
      </w:r>
    </w:p>
    <w:p w14:paraId="691CEE99" w14:textId="77777777" w:rsidR="00BE6747" w:rsidRPr="00BF6A5B" w:rsidRDefault="00BE6747" w:rsidP="00BF6A5B">
      <w:pPr>
        <w:spacing w:line="276" w:lineRule="auto"/>
        <w:jc w:val="both"/>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39"/>
      </w:tblGrid>
      <w:tr w:rsidR="00BE6747" w:rsidRPr="00BF6A5B" w14:paraId="613952E2" w14:textId="77777777" w:rsidTr="00F22F61">
        <w:tc>
          <w:tcPr>
            <w:tcW w:w="959" w:type="dxa"/>
            <w:shd w:val="clear" w:color="auto" w:fill="auto"/>
          </w:tcPr>
          <w:p w14:paraId="15FA5494" w14:textId="77777777" w:rsidR="00BE6747" w:rsidRPr="00BF6A5B" w:rsidRDefault="00BE6747" w:rsidP="00BF6A5B">
            <w:pPr>
              <w:spacing w:line="276" w:lineRule="auto"/>
              <w:jc w:val="center"/>
              <w:rPr>
                <w:rFonts w:ascii="Arial" w:hAnsi="Arial" w:cs="Arial"/>
                <w:b/>
              </w:rPr>
            </w:pPr>
            <w:r w:rsidRPr="00BF6A5B">
              <w:rPr>
                <w:rFonts w:ascii="Arial" w:hAnsi="Arial" w:cs="Arial"/>
                <w:b/>
              </w:rPr>
              <w:t>ITEM</w:t>
            </w:r>
          </w:p>
        </w:tc>
        <w:tc>
          <w:tcPr>
            <w:tcW w:w="8539" w:type="dxa"/>
            <w:shd w:val="clear" w:color="auto" w:fill="auto"/>
          </w:tcPr>
          <w:p w14:paraId="3F8B61F2" w14:textId="77777777" w:rsidR="00BE6747" w:rsidRPr="00BF6A5B" w:rsidRDefault="00BE6747" w:rsidP="00BF6A5B">
            <w:pPr>
              <w:spacing w:line="276" w:lineRule="auto"/>
              <w:jc w:val="center"/>
              <w:rPr>
                <w:rFonts w:ascii="Arial" w:hAnsi="Arial" w:cs="Arial"/>
                <w:b/>
              </w:rPr>
            </w:pPr>
            <w:r w:rsidRPr="00BF6A5B">
              <w:rPr>
                <w:rFonts w:ascii="Arial" w:hAnsi="Arial" w:cs="Arial"/>
                <w:b/>
              </w:rPr>
              <w:t>OBJETO</w:t>
            </w:r>
          </w:p>
        </w:tc>
      </w:tr>
      <w:tr w:rsidR="00BE6747" w:rsidRPr="00BF6A5B" w14:paraId="02BF7A15" w14:textId="77777777" w:rsidTr="00F22F61">
        <w:trPr>
          <w:trHeight w:val="425"/>
        </w:trPr>
        <w:tc>
          <w:tcPr>
            <w:tcW w:w="959" w:type="dxa"/>
            <w:shd w:val="clear" w:color="auto" w:fill="auto"/>
          </w:tcPr>
          <w:p w14:paraId="6F2D9D5D" w14:textId="77777777" w:rsidR="00BE6747" w:rsidRPr="00BF6A5B" w:rsidRDefault="00BE6747" w:rsidP="00BF6A5B">
            <w:pPr>
              <w:spacing w:line="276" w:lineRule="auto"/>
              <w:jc w:val="center"/>
              <w:rPr>
                <w:rFonts w:ascii="Arial" w:hAnsi="Arial" w:cs="Arial"/>
              </w:rPr>
            </w:pPr>
            <w:r w:rsidRPr="00BF6A5B">
              <w:rPr>
                <w:rFonts w:ascii="Arial" w:hAnsi="Arial" w:cs="Arial"/>
              </w:rPr>
              <w:t>01</w:t>
            </w:r>
          </w:p>
        </w:tc>
        <w:tc>
          <w:tcPr>
            <w:tcW w:w="8539" w:type="dxa"/>
            <w:shd w:val="clear" w:color="auto" w:fill="auto"/>
          </w:tcPr>
          <w:p w14:paraId="43FADCE4" w14:textId="0F1815B8" w:rsidR="00BE6747" w:rsidRPr="00BF6A5B" w:rsidRDefault="005D2390" w:rsidP="00BF6A5B">
            <w:pPr>
              <w:pStyle w:val="Default"/>
              <w:spacing w:line="276" w:lineRule="auto"/>
              <w:jc w:val="both"/>
            </w:pPr>
            <w:r>
              <w:t xml:space="preserve">- </w:t>
            </w:r>
            <w:r w:rsidR="00BE6747" w:rsidRPr="00BF6A5B">
              <w:t>Assessoria e Consultoria Orçamentária, Financeira</w:t>
            </w:r>
            <w:r w:rsidR="00F22F61">
              <w:t>,</w:t>
            </w:r>
            <w:r w:rsidR="00BE6747" w:rsidRPr="00BF6A5B">
              <w:t xml:space="preserve"> Contábil</w:t>
            </w:r>
            <w:r w:rsidR="00F22F61">
              <w:t>, Administrativa e Planejamento,</w:t>
            </w:r>
            <w:r w:rsidR="00BE6747" w:rsidRPr="00BF6A5B">
              <w:t xml:space="preserve"> para executar serviços ao Poder Executivo, compreendendo orientação técnico-legal com as seguintes atribuições: </w:t>
            </w:r>
          </w:p>
          <w:p w14:paraId="09F8E415" w14:textId="77777777" w:rsidR="00BE6747" w:rsidRPr="00BF6A5B" w:rsidRDefault="00BE6747" w:rsidP="00F22F61">
            <w:pPr>
              <w:spacing w:line="276" w:lineRule="auto"/>
              <w:jc w:val="both"/>
              <w:rPr>
                <w:rFonts w:ascii="Arial" w:hAnsi="Arial" w:cs="Arial"/>
              </w:rPr>
            </w:pPr>
            <w:r w:rsidRPr="00BF6A5B">
              <w:rPr>
                <w:rFonts w:ascii="Arial" w:hAnsi="Arial" w:cs="Arial"/>
              </w:rPr>
              <w:t xml:space="preserve">- Assessoramento às Secretarias na elaboração das peças orçamentárias (PPA, LDO e LOA) e assessoramento no modo de execução do orçamento do Munícipio, com monitoramento da evolução orçamentária, forma legal de estruturação e escrituração contábil da receita, despesa e variações patrimoniais; </w:t>
            </w:r>
          </w:p>
          <w:p w14:paraId="2C52B785" w14:textId="77777777" w:rsidR="00BE6747" w:rsidRPr="00BF6A5B" w:rsidRDefault="00BE6747" w:rsidP="00F22F61">
            <w:pPr>
              <w:spacing w:line="276" w:lineRule="auto"/>
              <w:jc w:val="both"/>
              <w:rPr>
                <w:rFonts w:ascii="Arial" w:hAnsi="Arial" w:cs="Arial"/>
              </w:rPr>
            </w:pPr>
            <w:r w:rsidRPr="00BF6A5B">
              <w:rPr>
                <w:rFonts w:ascii="Arial" w:hAnsi="Arial" w:cs="Arial"/>
              </w:rPr>
              <w:t xml:space="preserve">- Assessoria na área financeira, com assessoramento diretamente ao secretário da fazenda para gestão dos recursos financeiros no que se refere aos recursos vinculados e a administração dos recursos próprios; </w:t>
            </w:r>
          </w:p>
          <w:p w14:paraId="7C574480" w14:textId="77777777" w:rsidR="00BE6747" w:rsidRPr="00BF6A5B" w:rsidRDefault="00BE6747" w:rsidP="00F22F61">
            <w:pPr>
              <w:spacing w:line="276" w:lineRule="auto"/>
              <w:jc w:val="both"/>
              <w:rPr>
                <w:rFonts w:ascii="Arial" w:hAnsi="Arial" w:cs="Arial"/>
              </w:rPr>
            </w:pPr>
            <w:r w:rsidRPr="00BF6A5B">
              <w:rPr>
                <w:rFonts w:ascii="Arial" w:hAnsi="Arial" w:cs="Arial"/>
              </w:rPr>
              <w:t xml:space="preserve">- Assessoramento ao setor de contabilidade do município para elaboração dos lançamentos contábeis diários e abertura e encerramento do exercício; </w:t>
            </w:r>
          </w:p>
          <w:p w14:paraId="3AEBE4E0" w14:textId="77777777" w:rsidR="00BE6747" w:rsidRPr="00BF6A5B" w:rsidRDefault="00BE6747" w:rsidP="00BF6A5B">
            <w:pPr>
              <w:spacing w:line="276" w:lineRule="auto"/>
              <w:jc w:val="both"/>
              <w:rPr>
                <w:rFonts w:ascii="Arial" w:hAnsi="Arial" w:cs="Arial"/>
              </w:rPr>
            </w:pPr>
            <w:r w:rsidRPr="00BF6A5B">
              <w:rPr>
                <w:rFonts w:ascii="Arial" w:hAnsi="Arial" w:cs="Arial"/>
              </w:rPr>
              <w:t xml:space="preserve">- Emissão de pareceres contábeis e administrativos; </w:t>
            </w:r>
          </w:p>
          <w:p w14:paraId="06B84151" w14:textId="77777777" w:rsidR="00BE6747" w:rsidRPr="00BF6A5B" w:rsidRDefault="00BE6747" w:rsidP="00F22F61">
            <w:pPr>
              <w:spacing w:line="276" w:lineRule="auto"/>
              <w:jc w:val="both"/>
              <w:rPr>
                <w:rFonts w:ascii="Arial" w:hAnsi="Arial" w:cs="Arial"/>
              </w:rPr>
            </w:pPr>
            <w:r w:rsidRPr="00BF6A5B">
              <w:rPr>
                <w:rFonts w:ascii="Arial" w:hAnsi="Arial" w:cs="Arial"/>
              </w:rPr>
              <w:t xml:space="preserve">- Assessoramento ao setor de contabilidade para atendimento da contabilidade do município às normas do MCASP, TCE/RS, e procedimentos específicos contábeis contidos no mesmo. </w:t>
            </w:r>
          </w:p>
          <w:p w14:paraId="65AE6F07" w14:textId="77777777" w:rsidR="00BE6747" w:rsidRPr="00BF6A5B" w:rsidRDefault="00BE6747" w:rsidP="00F22F61">
            <w:pPr>
              <w:spacing w:line="276" w:lineRule="auto"/>
              <w:jc w:val="both"/>
              <w:rPr>
                <w:rFonts w:ascii="Arial" w:hAnsi="Arial" w:cs="Arial"/>
              </w:rPr>
            </w:pPr>
            <w:r w:rsidRPr="00BF6A5B">
              <w:rPr>
                <w:rFonts w:ascii="Arial" w:hAnsi="Arial" w:cs="Arial"/>
              </w:rPr>
              <w:t xml:space="preserve">- Assessoramento para elaboração das prestações de contas de Gestão e de Governo junto ao TCE/RS. </w:t>
            </w:r>
          </w:p>
          <w:p w14:paraId="6FE65EFE" w14:textId="77777777" w:rsidR="00BE6747" w:rsidRPr="00BF6A5B" w:rsidRDefault="00BE6747" w:rsidP="00F22F61">
            <w:pPr>
              <w:spacing w:line="276" w:lineRule="auto"/>
              <w:jc w:val="both"/>
              <w:rPr>
                <w:rFonts w:ascii="Arial" w:hAnsi="Arial" w:cs="Arial"/>
              </w:rPr>
            </w:pPr>
            <w:r w:rsidRPr="00BF6A5B">
              <w:rPr>
                <w:rFonts w:ascii="Arial" w:hAnsi="Arial" w:cs="Arial"/>
              </w:rPr>
              <w:t>- Assessoramento e emissão de pareceres em processos trabalhistas e outros processos judiciais que demandam cálculos e acompanhamento de peritos.</w:t>
            </w:r>
          </w:p>
          <w:p w14:paraId="73D73559" w14:textId="77777777" w:rsidR="00BE6747" w:rsidRPr="00BF6A5B" w:rsidRDefault="00BE6747" w:rsidP="00F22F61">
            <w:pPr>
              <w:spacing w:line="276" w:lineRule="auto"/>
              <w:jc w:val="both"/>
              <w:rPr>
                <w:rFonts w:ascii="Arial" w:hAnsi="Arial" w:cs="Arial"/>
              </w:rPr>
            </w:pPr>
            <w:r w:rsidRPr="00BF6A5B">
              <w:rPr>
                <w:rFonts w:ascii="Arial" w:hAnsi="Arial" w:cs="Arial"/>
              </w:rPr>
              <w:t>- Assessoramento para contratação de serviços terceirizados com a elaboração/análise de planilha de custos e emissão de pareceres.</w:t>
            </w:r>
          </w:p>
          <w:p w14:paraId="222699EF" w14:textId="77777777" w:rsidR="00BE6747" w:rsidRPr="00BF6A5B" w:rsidRDefault="00BE6747" w:rsidP="00F22F61">
            <w:pPr>
              <w:spacing w:line="276" w:lineRule="auto"/>
              <w:jc w:val="both"/>
              <w:rPr>
                <w:rFonts w:ascii="Arial" w:hAnsi="Arial" w:cs="Arial"/>
              </w:rPr>
            </w:pPr>
            <w:r w:rsidRPr="00BF6A5B">
              <w:rPr>
                <w:rFonts w:ascii="Arial" w:hAnsi="Arial" w:cs="Arial"/>
              </w:rPr>
              <w:t>- Auxilio nas prestações de contas PAD, PAD FOLHA, SICONFI, SIOPS, SIOPE, MGS, enfim todas as obrigações de execução da contabilidade;</w:t>
            </w:r>
          </w:p>
          <w:p w14:paraId="3DEC3061" w14:textId="48C70BF2" w:rsidR="00BE6747" w:rsidRDefault="00BE6747" w:rsidP="00F22F61">
            <w:pPr>
              <w:spacing w:line="276" w:lineRule="auto"/>
              <w:jc w:val="both"/>
              <w:rPr>
                <w:rFonts w:ascii="Arial" w:hAnsi="Arial" w:cs="Arial"/>
              </w:rPr>
            </w:pPr>
            <w:r w:rsidRPr="00BF6A5B">
              <w:rPr>
                <w:rFonts w:ascii="Arial" w:hAnsi="Arial" w:cs="Arial"/>
              </w:rPr>
              <w:t>- Implantação execução e acompanhamento do sistema de custo.</w:t>
            </w:r>
          </w:p>
          <w:p w14:paraId="14B872A4" w14:textId="77777777" w:rsidR="005D2390" w:rsidRDefault="005D2390" w:rsidP="005D2390">
            <w:pPr>
              <w:spacing w:line="276" w:lineRule="auto"/>
              <w:jc w:val="both"/>
              <w:rPr>
                <w:rFonts w:ascii="Arial" w:hAnsi="Arial" w:cs="Arial"/>
              </w:rPr>
            </w:pPr>
            <w:r>
              <w:rPr>
                <w:rFonts w:ascii="Arial" w:hAnsi="Arial" w:cs="Arial"/>
              </w:rPr>
              <w:t xml:space="preserve">- </w:t>
            </w:r>
            <w:r w:rsidRPr="00EA19CD">
              <w:rPr>
                <w:rFonts w:ascii="Arial" w:hAnsi="Arial" w:cs="Arial"/>
              </w:rPr>
              <w:t xml:space="preserve">Assessoramento </w:t>
            </w:r>
            <w:r>
              <w:rPr>
                <w:rFonts w:ascii="Arial" w:hAnsi="Arial" w:cs="Arial"/>
              </w:rPr>
              <w:t>ao</w:t>
            </w:r>
            <w:r w:rsidRPr="00EA19CD">
              <w:rPr>
                <w:rFonts w:ascii="Arial" w:hAnsi="Arial" w:cs="Arial"/>
              </w:rPr>
              <w:t xml:space="preserve">s atos administrativos e atividades do EXECUTIVO MUNICIPAL, a serem disponibilizados de forma continuada, compreendendo a orientação técnica necessária ao bom andamento dos serviços administrativos, a serem desenvolvidos mediante consulta prévia sobre casos concretos, e mediante a disponibilização dos serviços profissionais pela CONTRATADA, por todos os meios de comunicação, quer prestado nas </w:t>
            </w:r>
            <w:r w:rsidRPr="00EA19CD">
              <w:rPr>
                <w:rFonts w:ascii="Arial" w:hAnsi="Arial" w:cs="Arial"/>
              </w:rPr>
              <w:lastRenderedPageBreak/>
              <w:t xml:space="preserve">dependências da mesma, quer mediante comparecimento in loco da sua equipe de trabalho e/ou responsável técnico, em dias a serem previamente definidos e agendados entre as partes; </w:t>
            </w:r>
          </w:p>
          <w:p w14:paraId="0312A7D7" w14:textId="77777777" w:rsidR="005D2390" w:rsidRDefault="005D2390" w:rsidP="005D2390">
            <w:pPr>
              <w:spacing w:line="276" w:lineRule="auto"/>
              <w:jc w:val="both"/>
              <w:rPr>
                <w:rFonts w:ascii="Arial" w:hAnsi="Arial" w:cs="Arial"/>
              </w:rPr>
            </w:pPr>
            <w:r>
              <w:rPr>
                <w:rFonts w:ascii="Arial" w:hAnsi="Arial" w:cs="Arial"/>
              </w:rPr>
              <w:t>- E</w:t>
            </w:r>
            <w:r w:rsidRPr="00EA19CD">
              <w:rPr>
                <w:rFonts w:ascii="Arial" w:hAnsi="Arial" w:cs="Arial"/>
              </w:rPr>
              <w:t xml:space="preserve">missão de pareceres e outros documentos, relativos às consultas apresentadas pelo CONTRATANTE; </w:t>
            </w:r>
          </w:p>
          <w:p w14:paraId="7DBDA7A9" w14:textId="77777777" w:rsidR="005D2390" w:rsidRDefault="005D2390" w:rsidP="005D2390">
            <w:pPr>
              <w:spacing w:line="276" w:lineRule="auto"/>
              <w:jc w:val="both"/>
              <w:rPr>
                <w:rFonts w:ascii="Arial" w:hAnsi="Arial" w:cs="Arial"/>
              </w:rPr>
            </w:pPr>
            <w:r>
              <w:rPr>
                <w:rFonts w:ascii="Arial" w:hAnsi="Arial" w:cs="Arial"/>
              </w:rPr>
              <w:t>- A</w:t>
            </w:r>
            <w:r w:rsidRPr="00EA19CD">
              <w:rPr>
                <w:rFonts w:ascii="Arial" w:hAnsi="Arial" w:cs="Arial"/>
              </w:rPr>
              <w:t xml:space="preserve">ssessoramento aos setores de licitações e recursos humanos; </w:t>
            </w:r>
          </w:p>
          <w:p w14:paraId="6FD60650" w14:textId="77777777" w:rsidR="005D2390" w:rsidRDefault="005D2390" w:rsidP="005D2390">
            <w:pPr>
              <w:spacing w:line="276" w:lineRule="auto"/>
              <w:jc w:val="both"/>
              <w:rPr>
                <w:rFonts w:ascii="Arial" w:hAnsi="Arial" w:cs="Arial"/>
              </w:rPr>
            </w:pPr>
            <w:r>
              <w:rPr>
                <w:rFonts w:ascii="Arial" w:hAnsi="Arial" w:cs="Arial"/>
              </w:rPr>
              <w:t>- A</w:t>
            </w:r>
            <w:r w:rsidRPr="00EA19CD">
              <w:rPr>
                <w:rFonts w:ascii="Arial" w:hAnsi="Arial" w:cs="Arial"/>
              </w:rPr>
              <w:t xml:space="preserve">ssessoramento ao Gabinete do Prefeito, Órgãos Setoriais e Órgão de Controle Interno, da CONTRATANTE, em matéria vinculada à área de </w:t>
            </w:r>
            <w:r>
              <w:rPr>
                <w:rFonts w:ascii="Arial" w:hAnsi="Arial" w:cs="Arial"/>
              </w:rPr>
              <w:t>administração pública municipal;</w:t>
            </w:r>
            <w:r w:rsidRPr="00EA19CD">
              <w:rPr>
                <w:rFonts w:ascii="Arial" w:hAnsi="Arial" w:cs="Arial"/>
              </w:rPr>
              <w:t xml:space="preserve"> </w:t>
            </w:r>
          </w:p>
          <w:p w14:paraId="00BD2F04" w14:textId="77777777" w:rsidR="005D2390" w:rsidRDefault="005D2390" w:rsidP="005D2390">
            <w:pPr>
              <w:spacing w:line="276" w:lineRule="auto"/>
              <w:jc w:val="both"/>
              <w:rPr>
                <w:rFonts w:ascii="Arial" w:hAnsi="Arial" w:cs="Arial"/>
              </w:rPr>
            </w:pPr>
            <w:r>
              <w:rPr>
                <w:rFonts w:ascii="Arial" w:hAnsi="Arial" w:cs="Arial"/>
              </w:rPr>
              <w:t>- O</w:t>
            </w:r>
            <w:r w:rsidRPr="00EA19CD">
              <w:rPr>
                <w:rFonts w:ascii="Arial" w:hAnsi="Arial" w:cs="Arial"/>
              </w:rPr>
              <w:t>rientações quanto a adoção de procedimentos necessários à elaboração dos esclarecimentos a serem prestados ao Tribunal de Contas do Estado, em decorrência da análise da</w:t>
            </w:r>
            <w:r>
              <w:rPr>
                <w:rFonts w:ascii="Arial" w:hAnsi="Arial" w:cs="Arial"/>
              </w:rPr>
              <w:t xml:space="preserve">s contas do Executivo Municipal; </w:t>
            </w:r>
          </w:p>
          <w:p w14:paraId="74C15AFB" w14:textId="77777777" w:rsidR="005D2390" w:rsidRDefault="005D2390" w:rsidP="005D2390">
            <w:pPr>
              <w:spacing w:line="276" w:lineRule="auto"/>
              <w:jc w:val="both"/>
              <w:rPr>
                <w:rFonts w:ascii="Arial" w:hAnsi="Arial" w:cs="Arial"/>
              </w:rPr>
            </w:pPr>
            <w:r>
              <w:rPr>
                <w:rFonts w:ascii="Arial" w:hAnsi="Arial" w:cs="Arial"/>
              </w:rPr>
              <w:t>- A</w:t>
            </w:r>
            <w:r w:rsidRPr="00EA19CD">
              <w:rPr>
                <w:rFonts w:ascii="Arial" w:hAnsi="Arial" w:cs="Arial"/>
              </w:rPr>
              <w:t xml:space="preserve">ssessoramento à elaboração de contratos, convênios e outros instrumentos a serem firmados, bem como quanto à sistemática de prestações de contas dos mesmos; </w:t>
            </w:r>
          </w:p>
          <w:p w14:paraId="38CC47AC" w14:textId="77777777" w:rsidR="005D2390" w:rsidRDefault="005D2390" w:rsidP="005D2390">
            <w:pPr>
              <w:spacing w:line="276" w:lineRule="auto"/>
              <w:jc w:val="both"/>
              <w:rPr>
                <w:rFonts w:ascii="Arial" w:hAnsi="Arial" w:cs="Arial"/>
              </w:rPr>
            </w:pPr>
            <w:r>
              <w:rPr>
                <w:rFonts w:ascii="Arial" w:hAnsi="Arial" w:cs="Arial"/>
              </w:rPr>
              <w:t>- A</w:t>
            </w:r>
            <w:r w:rsidRPr="00EA19CD">
              <w:rPr>
                <w:rFonts w:ascii="Arial" w:hAnsi="Arial" w:cs="Arial"/>
              </w:rPr>
              <w:t xml:space="preserve">poio na organização e reorganização de estruturas e procedimentos administrativos; assessoramento ao cumprimento da Lei de Acesso a </w:t>
            </w:r>
            <w:r>
              <w:rPr>
                <w:rFonts w:ascii="Arial" w:hAnsi="Arial" w:cs="Arial"/>
              </w:rPr>
              <w:t xml:space="preserve">Informação; </w:t>
            </w:r>
          </w:p>
          <w:p w14:paraId="0FE65380" w14:textId="77777777" w:rsidR="005D2390" w:rsidRDefault="005D2390" w:rsidP="005D2390">
            <w:pPr>
              <w:spacing w:line="276" w:lineRule="auto"/>
              <w:jc w:val="both"/>
              <w:rPr>
                <w:rFonts w:ascii="Arial" w:hAnsi="Arial" w:cs="Arial"/>
                <w:shd w:val="clear" w:color="auto" w:fill="FFFFFF"/>
              </w:rPr>
            </w:pPr>
            <w:r>
              <w:rPr>
                <w:rFonts w:ascii="Arial" w:hAnsi="Arial" w:cs="Arial"/>
              </w:rPr>
              <w:t xml:space="preserve">- </w:t>
            </w:r>
            <w:r w:rsidRPr="00F30B6A">
              <w:rPr>
                <w:rFonts w:ascii="Arial" w:hAnsi="Arial" w:cs="Arial"/>
                <w:shd w:val="clear" w:color="auto" w:fill="FFFFFF"/>
              </w:rPr>
              <w:t xml:space="preserve">Assessoria no planejamento de programas e ações do governo municipal; </w:t>
            </w:r>
          </w:p>
          <w:p w14:paraId="121E09F4" w14:textId="77777777" w:rsidR="005D2390" w:rsidRPr="00BF6A5B" w:rsidRDefault="005D2390" w:rsidP="005D2390">
            <w:pPr>
              <w:spacing w:line="276" w:lineRule="auto"/>
              <w:jc w:val="both"/>
              <w:rPr>
                <w:rFonts w:ascii="Arial" w:hAnsi="Arial" w:cs="Arial"/>
              </w:rPr>
            </w:pPr>
            <w:r>
              <w:rPr>
                <w:rFonts w:ascii="Arial" w:hAnsi="Arial" w:cs="Arial"/>
                <w:shd w:val="clear" w:color="auto" w:fill="FFFFFF"/>
              </w:rPr>
              <w:t>- A</w:t>
            </w:r>
            <w:r w:rsidRPr="00F30B6A">
              <w:rPr>
                <w:rFonts w:ascii="Arial" w:hAnsi="Arial" w:cs="Arial"/>
                <w:shd w:val="clear" w:color="auto" w:fill="FFFFFF"/>
              </w:rPr>
              <w:t>ssessoramento ao Prefeito em matéria de planejamento das atividades e diretrizes de governo desenvolvidas pela Administração Municipal;</w:t>
            </w:r>
          </w:p>
          <w:p w14:paraId="2908C8D0" w14:textId="77777777" w:rsidR="00BE6747" w:rsidRPr="00BF6A5B" w:rsidRDefault="00BE6747" w:rsidP="00BF6A5B">
            <w:pPr>
              <w:spacing w:line="276" w:lineRule="auto"/>
              <w:ind w:left="567"/>
              <w:jc w:val="both"/>
              <w:rPr>
                <w:rFonts w:ascii="Arial" w:hAnsi="Arial" w:cs="Arial"/>
              </w:rPr>
            </w:pPr>
          </w:p>
          <w:p w14:paraId="510CA9A8" w14:textId="464B96CB" w:rsidR="00BE6747" w:rsidRPr="00BF6A5B" w:rsidRDefault="00BE6747" w:rsidP="00BF6A5B">
            <w:pPr>
              <w:spacing w:line="276" w:lineRule="auto"/>
              <w:jc w:val="both"/>
              <w:rPr>
                <w:rFonts w:ascii="Arial" w:hAnsi="Arial" w:cs="Arial"/>
              </w:rPr>
            </w:pPr>
            <w:r w:rsidRPr="00BF6A5B">
              <w:rPr>
                <w:rFonts w:ascii="Arial" w:hAnsi="Arial" w:cs="Arial"/>
              </w:rPr>
              <w:t xml:space="preserve">* Os serviços deverão ser prestados por profissionais habilitados da empresa, junto as Secretarias e Departamentos do Município, sempre que for necessário através de pareceres e assessorias verbais, escritas, por telefone ou por meio eletrônico. O atendimento in loco terá uma carga horaria de 16 (dezesseis) horas </w:t>
            </w:r>
            <w:r w:rsidR="00257444">
              <w:rPr>
                <w:rFonts w:ascii="Arial" w:hAnsi="Arial" w:cs="Arial"/>
              </w:rPr>
              <w:t>semanais</w:t>
            </w:r>
            <w:r w:rsidRPr="00BF6A5B">
              <w:rPr>
                <w:rFonts w:ascii="Arial" w:hAnsi="Arial" w:cs="Arial"/>
              </w:rPr>
              <w:t xml:space="preserve">, conforme necessidade do Município.   </w:t>
            </w:r>
          </w:p>
          <w:p w14:paraId="6DD5608E" w14:textId="77777777" w:rsidR="00BE6747" w:rsidRPr="00BF6A5B" w:rsidRDefault="00BE6747" w:rsidP="00BF6A5B">
            <w:pPr>
              <w:spacing w:line="276" w:lineRule="auto"/>
              <w:jc w:val="both"/>
              <w:rPr>
                <w:rFonts w:ascii="Arial" w:hAnsi="Arial" w:cs="Arial"/>
              </w:rPr>
            </w:pPr>
          </w:p>
          <w:p w14:paraId="2DE60F37" w14:textId="77777777" w:rsidR="00BE6747" w:rsidRPr="00BF6A5B" w:rsidRDefault="00BE6747" w:rsidP="00BF6A5B">
            <w:pPr>
              <w:spacing w:line="276" w:lineRule="auto"/>
              <w:jc w:val="both"/>
              <w:rPr>
                <w:rFonts w:ascii="Arial" w:hAnsi="Arial" w:cs="Arial"/>
              </w:rPr>
            </w:pPr>
            <w:r w:rsidRPr="00BF6A5B">
              <w:rPr>
                <w:rFonts w:ascii="Arial" w:hAnsi="Arial" w:cs="Arial"/>
              </w:rPr>
              <w:t xml:space="preserve">* O pagamento dos serviços será efetuado mensalmente, até o dia 15 do mês subsequente ao da prestação dos serviços, mediante emissão e apresentação da Nota Fiscal/Fatura e relatório de prestação de serviços atestado pelo Fiscal do Contrato. </w:t>
            </w:r>
          </w:p>
          <w:p w14:paraId="6DE26C8C" w14:textId="77777777" w:rsidR="00BE6747" w:rsidRPr="00BF6A5B" w:rsidRDefault="00BE6747" w:rsidP="00BF6A5B">
            <w:pPr>
              <w:spacing w:line="276" w:lineRule="auto"/>
              <w:jc w:val="both"/>
              <w:rPr>
                <w:rFonts w:ascii="Arial" w:hAnsi="Arial" w:cs="Arial"/>
              </w:rPr>
            </w:pPr>
          </w:p>
          <w:p w14:paraId="226B2036" w14:textId="77777777" w:rsidR="00BE6747" w:rsidRPr="00BF6A5B" w:rsidRDefault="00BE6747" w:rsidP="00BF6A5B">
            <w:pPr>
              <w:spacing w:line="276" w:lineRule="auto"/>
              <w:jc w:val="both"/>
              <w:rPr>
                <w:rFonts w:ascii="Arial" w:hAnsi="Arial" w:cs="Arial"/>
              </w:rPr>
            </w:pPr>
            <w:r w:rsidRPr="00BF6A5B">
              <w:rPr>
                <w:rFonts w:ascii="Arial" w:hAnsi="Arial" w:cs="Arial"/>
              </w:rPr>
              <w:t>* O contrato a ser celebrado entre as partes terá vigência de 12 (doze) meses a contar de sua assinatura, podendo ser renovado se as partes assim dispuserem, por iguais e sucessivos períodos, pelo prazo máximo de 60 (sessenta) meses, nos termos do que dispõe o art. 57, II, da Lei Federal 8.666/93.Em caso de prorrogação de prazo, poderá ser revisto o preço ora estipulado, concedendo-se um reajuste igual ao índice acumulado da variação do INPC-IBGE.</w:t>
            </w:r>
          </w:p>
        </w:tc>
      </w:tr>
    </w:tbl>
    <w:p w14:paraId="03916BE9" w14:textId="77777777" w:rsidR="009D2440" w:rsidRPr="00BF6A5B" w:rsidRDefault="009D2440" w:rsidP="00BF6A5B">
      <w:pPr>
        <w:rPr>
          <w:rFonts w:ascii="Arial" w:hAnsi="Arial" w:cs="Arial"/>
        </w:rPr>
      </w:pPr>
    </w:p>
    <w:p w14:paraId="139594C8" w14:textId="77777777" w:rsidR="003740A5" w:rsidRDefault="003740A5" w:rsidP="00BF6A5B">
      <w:pPr>
        <w:pStyle w:val="SemEspaamento"/>
        <w:jc w:val="center"/>
        <w:rPr>
          <w:rFonts w:ascii="Arial" w:hAnsi="Arial" w:cs="Arial"/>
          <w:b/>
          <w:sz w:val="24"/>
          <w:szCs w:val="24"/>
          <w:u w:val="single"/>
        </w:rPr>
      </w:pPr>
    </w:p>
    <w:p w14:paraId="4847E4E5" w14:textId="5B0E01F5" w:rsidR="009D2440" w:rsidRPr="00BF6A5B" w:rsidRDefault="009D2440" w:rsidP="00BF6A5B">
      <w:pPr>
        <w:pStyle w:val="SemEspaamento"/>
        <w:jc w:val="center"/>
        <w:rPr>
          <w:rFonts w:ascii="Arial" w:hAnsi="Arial" w:cs="Arial"/>
          <w:b/>
          <w:sz w:val="24"/>
          <w:szCs w:val="24"/>
          <w:u w:val="single"/>
        </w:rPr>
      </w:pPr>
      <w:r w:rsidRPr="00BF6A5B">
        <w:rPr>
          <w:rFonts w:ascii="Arial" w:hAnsi="Arial" w:cs="Arial"/>
          <w:b/>
          <w:sz w:val="24"/>
          <w:szCs w:val="24"/>
          <w:u w:val="single"/>
        </w:rPr>
        <w:lastRenderedPageBreak/>
        <w:t>ANEXO  IX</w:t>
      </w:r>
    </w:p>
    <w:p w14:paraId="0924FBF6" w14:textId="77777777" w:rsidR="009D2440" w:rsidRPr="00BF6A5B" w:rsidRDefault="009D2440" w:rsidP="00BF6A5B">
      <w:pPr>
        <w:pStyle w:val="SemEspaamento"/>
        <w:jc w:val="center"/>
        <w:rPr>
          <w:rFonts w:ascii="Arial" w:hAnsi="Arial" w:cs="Arial"/>
          <w:b/>
          <w:sz w:val="24"/>
          <w:szCs w:val="24"/>
          <w:u w:val="single"/>
        </w:rPr>
      </w:pPr>
    </w:p>
    <w:p w14:paraId="104FA391" w14:textId="00F0BE0C" w:rsidR="009D2440" w:rsidRPr="00BF6A5B" w:rsidRDefault="009D2440" w:rsidP="00BF6A5B">
      <w:pPr>
        <w:pStyle w:val="SemEspaamento"/>
        <w:jc w:val="center"/>
        <w:rPr>
          <w:rFonts w:ascii="Arial" w:hAnsi="Arial" w:cs="Arial"/>
          <w:b/>
          <w:sz w:val="24"/>
          <w:szCs w:val="24"/>
          <w:u w:val="single"/>
        </w:rPr>
      </w:pPr>
      <w:r w:rsidRPr="00BF6A5B">
        <w:rPr>
          <w:rFonts w:ascii="Arial" w:hAnsi="Arial" w:cs="Arial"/>
          <w:b/>
          <w:sz w:val="24"/>
          <w:szCs w:val="24"/>
          <w:u w:val="single"/>
        </w:rPr>
        <w:t xml:space="preserve">MODELO </w:t>
      </w:r>
      <w:r w:rsidR="00A8118E">
        <w:rPr>
          <w:rFonts w:ascii="Arial" w:hAnsi="Arial" w:cs="Arial"/>
          <w:b/>
          <w:sz w:val="24"/>
          <w:szCs w:val="24"/>
          <w:u w:val="single"/>
        </w:rPr>
        <w:t>PROPO</w:t>
      </w:r>
      <w:bookmarkStart w:id="0" w:name="_GoBack"/>
      <w:bookmarkEnd w:id="0"/>
      <w:r w:rsidRPr="00BF6A5B">
        <w:rPr>
          <w:rFonts w:ascii="Arial" w:hAnsi="Arial" w:cs="Arial"/>
          <w:b/>
          <w:sz w:val="24"/>
          <w:szCs w:val="24"/>
          <w:u w:val="single"/>
        </w:rPr>
        <w:t>STA FINANCEIRA</w:t>
      </w:r>
    </w:p>
    <w:p w14:paraId="4729F013" w14:textId="77777777" w:rsidR="00884826" w:rsidRPr="00BF6A5B" w:rsidRDefault="00884826" w:rsidP="00BF6A5B">
      <w:pPr>
        <w:pStyle w:val="SemEspaamento"/>
        <w:jc w:val="center"/>
        <w:rPr>
          <w:rFonts w:ascii="Arial" w:hAnsi="Arial" w:cs="Arial"/>
          <w:b/>
          <w:sz w:val="24"/>
          <w:szCs w:val="24"/>
          <w:u w:val="single"/>
        </w:rPr>
      </w:pPr>
    </w:p>
    <w:p w14:paraId="1C1DB8C0" w14:textId="77777777" w:rsidR="00884826" w:rsidRPr="00BF6A5B" w:rsidRDefault="00884826" w:rsidP="00BF6A5B">
      <w:pPr>
        <w:rPr>
          <w:rFonts w:ascii="Arial" w:hAnsi="Arial" w:cs="Arial"/>
          <w:b/>
          <w:color w:val="000000"/>
        </w:rPr>
      </w:pPr>
    </w:p>
    <w:p w14:paraId="3B455F63" w14:textId="77777777" w:rsidR="00884826" w:rsidRPr="00BF6A5B" w:rsidRDefault="00884826" w:rsidP="00BF6A5B">
      <w:pPr>
        <w:rPr>
          <w:rFonts w:ascii="Arial" w:hAnsi="Arial" w:cs="Arial"/>
          <w:b/>
          <w:color w:val="000000"/>
        </w:rPr>
      </w:pPr>
    </w:p>
    <w:p w14:paraId="282D3E4E" w14:textId="77777777" w:rsidR="00884826" w:rsidRPr="00BF6A5B" w:rsidRDefault="00884826" w:rsidP="00BF6A5B">
      <w:pPr>
        <w:rPr>
          <w:rFonts w:ascii="Arial" w:hAnsi="Arial" w:cs="Arial"/>
          <w:b/>
          <w:color w:val="000000"/>
        </w:rPr>
      </w:pPr>
      <w:r w:rsidRPr="00BF6A5B">
        <w:rPr>
          <w:rFonts w:ascii="Arial" w:hAnsi="Arial" w:cs="Arial"/>
          <w:b/>
          <w:color w:val="000000"/>
        </w:rPr>
        <w:t>Empresa:</w:t>
      </w:r>
    </w:p>
    <w:p w14:paraId="6ABBF3B3" w14:textId="77777777" w:rsidR="00884826" w:rsidRPr="00BF6A5B" w:rsidRDefault="00884826" w:rsidP="00BF6A5B">
      <w:pPr>
        <w:rPr>
          <w:rFonts w:ascii="Arial" w:hAnsi="Arial" w:cs="Arial"/>
          <w:b/>
          <w:color w:val="000000"/>
        </w:rPr>
      </w:pPr>
      <w:r w:rsidRPr="00BF6A5B">
        <w:rPr>
          <w:rFonts w:ascii="Arial" w:hAnsi="Arial" w:cs="Arial"/>
          <w:b/>
          <w:color w:val="000000"/>
        </w:rPr>
        <w:t>Endereço:</w:t>
      </w:r>
    </w:p>
    <w:p w14:paraId="4781112A" w14:textId="77777777" w:rsidR="00884826" w:rsidRPr="00BF6A5B" w:rsidRDefault="00884826" w:rsidP="00BF6A5B">
      <w:pPr>
        <w:rPr>
          <w:rFonts w:ascii="Arial" w:hAnsi="Arial" w:cs="Arial"/>
          <w:b/>
          <w:color w:val="000000"/>
        </w:rPr>
      </w:pPr>
      <w:r w:rsidRPr="00BF6A5B">
        <w:rPr>
          <w:rFonts w:ascii="Arial" w:hAnsi="Arial" w:cs="Arial"/>
          <w:b/>
          <w:color w:val="000000"/>
        </w:rPr>
        <w:t xml:space="preserve">CNPJ:                                  </w:t>
      </w:r>
    </w:p>
    <w:p w14:paraId="3D7C4AC1" w14:textId="77777777" w:rsidR="00884826" w:rsidRPr="00BF6A5B" w:rsidRDefault="00884826" w:rsidP="00BF6A5B">
      <w:pPr>
        <w:rPr>
          <w:rFonts w:ascii="Arial" w:hAnsi="Arial" w:cs="Arial"/>
          <w:b/>
          <w:color w:val="000000"/>
        </w:rPr>
      </w:pPr>
      <w:r w:rsidRPr="00BF6A5B">
        <w:rPr>
          <w:rFonts w:ascii="Arial" w:hAnsi="Arial" w:cs="Arial"/>
          <w:b/>
          <w:color w:val="000000"/>
        </w:rPr>
        <w:t>E-mail:</w:t>
      </w:r>
    </w:p>
    <w:p w14:paraId="644CA76D" w14:textId="77777777" w:rsidR="00884826" w:rsidRPr="00BF6A5B" w:rsidRDefault="00884826" w:rsidP="00BF6A5B">
      <w:pPr>
        <w:rPr>
          <w:rFonts w:ascii="Arial" w:hAnsi="Arial" w:cs="Arial"/>
          <w:b/>
          <w:color w:val="000000"/>
        </w:rPr>
      </w:pPr>
      <w:r w:rsidRPr="00BF6A5B">
        <w:rPr>
          <w:rFonts w:ascii="Arial" w:hAnsi="Arial" w:cs="Arial"/>
          <w:b/>
          <w:color w:val="000000"/>
        </w:rPr>
        <w:t>Dados bancários:</w:t>
      </w:r>
    </w:p>
    <w:p w14:paraId="6BBFEE37" w14:textId="77777777" w:rsidR="00884826" w:rsidRPr="00BF6A5B" w:rsidRDefault="00884826" w:rsidP="00BF6A5B">
      <w:pPr>
        <w:rPr>
          <w:rFonts w:ascii="Arial" w:hAnsi="Arial" w:cs="Arial"/>
          <w:b/>
          <w:color w:val="000000"/>
        </w:rPr>
      </w:pPr>
      <w:r w:rsidRPr="00BF6A5B">
        <w:rPr>
          <w:rFonts w:ascii="Arial" w:hAnsi="Arial" w:cs="Arial"/>
          <w:b/>
          <w:color w:val="000000"/>
        </w:rPr>
        <w:t>Nome do representante legal:</w:t>
      </w:r>
    </w:p>
    <w:p w14:paraId="3D22AA38" w14:textId="77777777" w:rsidR="00884826" w:rsidRPr="00BF6A5B" w:rsidRDefault="00884826" w:rsidP="00BF6A5B">
      <w:pPr>
        <w:rPr>
          <w:rFonts w:ascii="Arial" w:hAnsi="Arial" w:cs="Arial"/>
          <w:b/>
          <w:color w:val="000000"/>
        </w:rPr>
      </w:pPr>
      <w:r w:rsidRPr="00BF6A5B">
        <w:rPr>
          <w:rFonts w:ascii="Arial" w:hAnsi="Arial" w:cs="Arial"/>
          <w:b/>
          <w:color w:val="000000"/>
        </w:rPr>
        <w:t>RG:</w:t>
      </w:r>
      <w:r w:rsidRPr="00BF6A5B">
        <w:rPr>
          <w:rFonts w:ascii="Arial" w:hAnsi="Arial" w:cs="Arial"/>
          <w:b/>
          <w:color w:val="000000"/>
        </w:rPr>
        <w:tab/>
      </w:r>
      <w:r w:rsidRPr="00BF6A5B">
        <w:rPr>
          <w:rFonts w:ascii="Arial" w:hAnsi="Arial" w:cs="Arial"/>
          <w:b/>
          <w:color w:val="000000"/>
        </w:rPr>
        <w:tab/>
      </w:r>
      <w:r w:rsidRPr="00BF6A5B">
        <w:rPr>
          <w:rFonts w:ascii="Arial" w:hAnsi="Arial" w:cs="Arial"/>
          <w:b/>
          <w:color w:val="000000"/>
        </w:rPr>
        <w:tab/>
      </w:r>
      <w:r w:rsidRPr="00BF6A5B">
        <w:rPr>
          <w:rFonts w:ascii="Arial" w:hAnsi="Arial" w:cs="Arial"/>
          <w:b/>
          <w:color w:val="000000"/>
        </w:rPr>
        <w:tab/>
      </w:r>
      <w:r w:rsidRPr="00BF6A5B">
        <w:rPr>
          <w:rFonts w:ascii="Arial" w:hAnsi="Arial" w:cs="Arial"/>
          <w:b/>
          <w:color w:val="000000"/>
        </w:rPr>
        <w:tab/>
      </w:r>
      <w:r w:rsidRPr="00BF6A5B">
        <w:rPr>
          <w:rFonts w:ascii="Arial" w:hAnsi="Arial" w:cs="Arial"/>
          <w:b/>
          <w:color w:val="000000"/>
        </w:rPr>
        <w:tab/>
        <w:t>CPF:</w:t>
      </w:r>
    </w:p>
    <w:p w14:paraId="75E8F218" w14:textId="77777777" w:rsidR="00884826" w:rsidRPr="00BF6A5B" w:rsidRDefault="00884826" w:rsidP="00BF6A5B">
      <w:pPr>
        <w:rPr>
          <w:rFonts w:ascii="Arial" w:hAnsi="Arial" w:cs="Arial"/>
        </w:rPr>
      </w:pPr>
      <w:r w:rsidRPr="00BF6A5B">
        <w:rPr>
          <w:rFonts w:ascii="Arial" w:hAnsi="Arial" w:cs="Arial"/>
          <w:b/>
          <w:color w:val="000000"/>
        </w:rPr>
        <w:t>Endereço do representante legal:</w:t>
      </w:r>
    </w:p>
    <w:p w14:paraId="049C7510" w14:textId="77777777" w:rsidR="00884826" w:rsidRPr="00BF6A5B" w:rsidRDefault="00884826" w:rsidP="00BF6A5B">
      <w:pPr>
        <w:rPr>
          <w:rFonts w:ascii="Arial" w:hAnsi="Arial" w:cs="Arial"/>
          <w:b/>
        </w:rPr>
      </w:pPr>
    </w:p>
    <w:p w14:paraId="0143A17C" w14:textId="77777777" w:rsidR="00884826" w:rsidRPr="00BF6A5B" w:rsidRDefault="00884826" w:rsidP="00BF6A5B">
      <w:pPr>
        <w:rPr>
          <w:rFonts w:ascii="Arial" w:hAnsi="Arial" w:cs="Arial"/>
        </w:rPr>
      </w:pPr>
      <w:r w:rsidRPr="00BF6A5B">
        <w:rPr>
          <w:rFonts w:ascii="Arial" w:hAnsi="Arial" w:cs="Arial"/>
        </w:rPr>
        <w:t>Prazo de validade da proposta: 60 dias.</w:t>
      </w:r>
    </w:p>
    <w:p w14:paraId="1A96CE24" w14:textId="77777777" w:rsidR="00884826" w:rsidRPr="00BF6A5B" w:rsidRDefault="00884826" w:rsidP="00BF6A5B">
      <w:pPr>
        <w:rPr>
          <w:rFonts w:ascii="Arial" w:hAnsi="Arial" w:cs="Arial"/>
        </w:rPr>
      </w:pPr>
    </w:p>
    <w:p w14:paraId="266F087B" w14:textId="77777777" w:rsidR="00884826" w:rsidRPr="00BF6A5B" w:rsidRDefault="00884826" w:rsidP="00BF6A5B">
      <w:pPr>
        <w:jc w:val="both"/>
        <w:rPr>
          <w:rFonts w:ascii="Arial" w:hAnsi="Arial" w:cs="Arial"/>
        </w:rPr>
      </w:pPr>
      <w:r w:rsidRPr="00BF6A5B">
        <w:rPr>
          <w:rFonts w:ascii="Arial" w:hAnsi="Arial" w:cs="Arial"/>
          <w:b/>
        </w:rPr>
        <w:t>Declaramos</w:t>
      </w:r>
      <w:r w:rsidRPr="00BF6A5B">
        <w:rPr>
          <w:rFonts w:ascii="Arial" w:hAnsi="Arial" w:cs="Arial"/>
        </w:rPr>
        <w:t xml:space="preserve"> que os preços apresentados compreendem todas as despesas incidentes sobre o objeto licitado, tais como impostos, taxas, encargos sociais e trabalhistas, fretes e seguros.</w:t>
      </w:r>
    </w:p>
    <w:p w14:paraId="0CA52E04" w14:textId="77777777" w:rsidR="00884826" w:rsidRPr="00BF6A5B" w:rsidRDefault="00884826" w:rsidP="00BF6A5B">
      <w:pPr>
        <w:jc w:val="both"/>
        <w:rPr>
          <w:rFonts w:ascii="Arial" w:hAnsi="Arial" w:cs="Arial"/>
        </w:rPr>
      </w:pPr>
    </w:p>
    <w:p w14:paraId="37E30AAF" w14:textId="079F8EAA" w:rsidR="00884826" w:rsidRPr="00BF6A5B" w:rsidRDefault="00884826" w:rsidP="00BF6A5B">
      <w:pPr>
        <w:jc w:val="both"/>
        <w:rPr>
          <w:rFonts w:ascii="Arial" w:hAnsi="Arial" w:cs="Arial"/>
          <w:color w:val="000000"/>
        </w:rPr>
      </w:pPr>
      <w:r w:rsidRPr="00BF6A5B">
        <w:rPr>
          <w:rFonts w:ascii="Arial" w:hAnsi="Arial" w:cs="Arial"/>
          <w:b/>
        </w:rPr>
        <w:t>Declaramos</w:t>
      </w:r>
      <w:r w:rsidRPr="00BF6A5B">
        <w:rPr>
          <w:rFonts w:ascii="Arial" w:hAnsi="Arial" w:cs="Arial"/>
        </w:rPr>
        <w:t xml:space="preserve"> ainda, que conhecemos os termos da Tomada de Preços nº 00</w:t>
      </w:r>
      <w:r w:rsidR="003740A5">
        <w:rPr>
          <w:rFonts w:ascii="Arial" w:hAnsi="Arial" w:cs="Arial"/>
        </w:rPr>
        <w:t>1</w:t>
      </w:r>
      <w:r w:rsidRPr="00BF6A5B">
        <w:rPr>
          <w:rFonts w:ascii="Arial" w:hAnsi="Arial" w:cs="Arial"/>
        </w:rPr>
        <w:t>/202</w:t>
      </w:r>
      <w:r w:rsidR="003740A5">
        <w:rPr>
          <w:rFonts w:ascii="Arial" w:hAnsi="Arial" w:cs="Arial"/>
        </w:rPr>
        <w:t>2</w:t>
      </w:r>
      <w:r w:rsidRPr="00BF6A5B">
        <w:rPr>
          <w:rFonts w:ascii="Arial" w:hAnsi="Arial" w:cs="Arial"/>
        </w:rPr>
        <w:t xml:space="preserve"> e seus anexos, e se vencedora, executaremos os serviços ora propostos mediante as condições e especificações neles estabelecidas.</w:t>
      </w:r>
    </w:p>
    <w:p w14:paraId="5A42A394" w14:textId="77777777" w:rsidR="009D2440" w:rsidRPr="00BF6A5B" w:rsidRDefault="009D2440" w:rsidP="00BF6A5B">
      <w:pPr>
        <w:rPr>
          <w:rFonts w:ascii="Arial" w:hAnsi="Arial" w:cs="Arial"/>
        </w:rPr>
      </w:pPr>
    </w:p>
    <w:tbl>
      <w:tblPr>
        <w:tblpPr w:leftFromText="141" w:rightFromText="141" w:vertAnchor="text" w:horzAnchor="margin" w:tblpXSpec="center" w:tblpY="80"/>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718"/>
      </w:tblGrid>
      <w:tr w:rsidR="009D2440" w:rsidRPr="00BF6A5B" w14:paraId="1A2368F9" w14:textId="77777777" w:rsidTr="009D2440">
        <w:tc>
          <w:tcPr>
            <w:tcW w:w="959" w:type="dxa"/>
            <w:shd w:val="clear" w:color="auto" w:fill="auto"/>
          </w:tcPr>
          <w:p w14:paraId="42071592" w14:textId="77777777" w:rsidR="00884826" w:rsidRPr="00BF6A5B" w:rsidRDefault="00884826" w:rsidP="00BF6A5B">
            <w:pPr>
              <w:spacing w:line="276" w:lineRule="auto"/>
              <w:jc w:val="center"/>
              <w:rPr>
                <w:rFonts w:ascii="Arial" w:hAnsi="Arial" w:cs="Arial"/>
              </w:rPr>
            </w:pPr>
          </w:p>
          <w:p w14:paraId="77DB6E16" w14:textId="77777777" w:rsidR="009D2440" w:rsidRPr="00BF6A5B" w:rsidRDefault="009D2440" w:rsidP="00BF6A5B">
            <w:pPr>
              <w:spacing w:line="276" w:lineRule="auto"/>
              <w:jc w:val="center"/>
              <w:rPr>
                <w:rFonts w:ascii="Arial" w:hAnsi="Arial" w:cs="Arial"/>
              </w:rPr>
            </w:pPr>
            <w:r w:rsidRPr="00BF6A5B">
              <w:rPr>
                <w:rFonts w:ascii="Arial" w:hAnsi="Arial" w:cs="Arial"/>
              </w:rPr>
              <w:t>ITEM</w:t>
            </w:r>
          </w:p>
        </w:tc>
        <w:tc>
          <w:tcPr>
            <w:tcW w:w="6520" w:type="dxa"/>
            <w:shd w:val="clear" w:color="auto" w:fill="auto"/>
          </w:tcPr>
          <w:p w14:paraId="74AA3D85" w14:textId="77777777" w:rsidR="00884826" w:rsidRPr="00BF6A5B" w:rsidRDefault="00884826" w:rsidP="00BF6A5B">
            <w:pPr>
              <w:spacing w:line="276" w:lineRule="auto"/>
              <w:jc w:val="center"/>
              <w:rPr>
                <w:rFonts w:ascii="Arial" w:hAnsi="Arial" w:cs="Arial"/>
              </w:rPr>
            </w:pPr>
          </w:p>
          <w:p w14:paraId="381B2A25" w14:textId="77777777" w:rsidR="009D2440" w:rsidRPr="00BF6A5B" w:rsidRDefault="009D2440" w:rsidP="00BF6A5B">
            <w:pPr>
              <w:spacing w:line="276" w:lineRule="auto"/>
              <w:jc w:val="center"/>
              <w:rPr>
                <w:rFonts w:ascii="Arial" w:hAnsi="Arial" w:cs="Arial"/>
              </w:rPr>
            </w:pPr>
            <w:r w:rsidRPr="00BF6A5B">
              <w:rPr>
                <w:rFonts w:ascii="Arial" w:hAnsi="Arial" w:cs="Arial"/>
              </w:rPr>
              <w:t>OBJETO</w:t>
            </w:r>
          </w:p>
        </w:tc>
        <w:tc>
          <w:tcPr>
            <w:tcW w:w="1718" w:type="dxa"/>
            <w:shd w:val="clear" w:color="auto" w:fill="auto"/>
          </w:tcPr>
          <w:p w14:paraId="24D35E6D" w14:textId="77777777" w:rsidR="00884826" w:rsidRPr="00BF6A5B" w:rsidRDefault="00884826" w:rsidP="00BF6A5B">
            <w:pPr>
              <w:spacing w:line="276" w:lineRule="auto"/>
              <w:jc w:val="center"/>
              <w:rPr>
                <w:rFonts w:ascii="Arial" w:hAnsi="Arial" w:cs="Arial"/>
              </w:rPr>
            </w:pPr>
          </w:p>
          <w:p w14:paraId="052C9381" w14:textId="77777777" w:rsidR="009D2440" w:rsidRPr="00BF6A5B" w:rsidRDefault="009D2440" w:rsidP="00BF6A5B">
            <w:pPr>
              <w:spacing w:line="276" w:lineRule="auto"/>
              <w:jc w:val="center"/>
              <w:rPr>
                <w:rFonts w:ascii="Arial" w:hAnsi="Arial" w:cs="Arial"/>
              </w:rPr>
            </w:pPr>
            <w:r w:rsidRPr="00BF6A5B">
              <w:rPr>
                <w:rFonts w:ascii="Arial" w:hAnsi="Arial" w:cs="Arial"/>
              </w:rPr>
              <w:t>VALOR MENSAL R$</w:t>
            </w:r>
          </w:p>
        </w:tc>
      </w:tr>
      <w:tr w:rsidR="009D2440" w:rsidRPr="00BF6A5B" w14:paraId="3BB58E43" w14:textId="77777777" w:rsidTr="009D2440">
        <w:tc>
          <w:tcPr>
            <w:tcW w:w="959" w:type="dxa"/>
            <w:shd w:val="clear" w:color="auto" w:fill="auto"/>
          </w:tcPr>
          <w:p w14:paraId="5B7ED945" w14:textId="77777777" w:rsidR="009D2440" w:rsidRPr="00BF6A5B" w:rsidRDefault="009D2440" w:rsidP="00BF6A5B">
            <w:pPr>
              <w:spacing w:line="276" w:lineRule="auto"/>
              <w:jc w:val="center"/>
              <w:rPr>
                <w:rFonts w:ascii="Arial" w:hAnsi="Arial" w:cs="Arial"/>
              </w:rPr>
            </w:pPr>
            <w:r w:rsidRPr="00BF6A5B">
              <w:rPr>
                <w:rFonts w:ascii="Arial" w:hAnsi="Arial" w:cs="Arial"/>
              </w:rPr>
              <w:t>01</w:t>
            </w:r>
          </w:p>
        </w:tc>
        <w:tc>
          <w:tcPr>
            <w:tcW w:w="6520" w:type="dxa"/>
            <w:shd w:val="clear" w:color="auto" w:fill="auto"/>
          </w:tcPr>
          <w:p w14:paraId="34C2AD22" w14:textId="77777777" w:rsidR="00884826" w:rsidRPr="00BF6A5B" w:rsidRDefault="00884826" w:rsidP="00BF6A5B">
            <w:pPr>
              <w:spacing w:line="276" w:lineRule="auto"/>
              <w:jc w:val="both"/>
              <w:rPr>
                <w:rFonts w:ascii="Arial" w:hAnsi="Arial" w:cs="Arial"/>
              </w:rPr>
            </w:pPr>
          </w:p>
          <w:p w14:paraId="269ECA46" w14:textId="697A990D" w:rsidR="00884826" w:rsidRPr="00BF6A5B" w:rsidRDefault="00884826" w:rsidP="00BF6A5B">
            <w:pPr>
              <w:spacing w:line="276" w:lineRule="auto"/>
              <w:jc w:val="both"/>
              <w:rPr>
                <w:rFonts w:ascii="Arial" w:hAnsi="Arial" w:cs="Arial"/>
              </w:rPr>
            </w:pPr>
            <w:r w:rsidRPr="00BF6A5B">
              <w:rPr>
                <w:rFonts w:ascii="Arial" w:hAnsi="Arial" w:cs="Arial"/>
              </w:rPr>
              <w:t>Contratação de empresa especializada para a prestação de serviço de assessoria e consultoria orçamentária, financeira</w:t>
            </w:r>
            <w:r w:rsidR="005D2390">
              <w:rPr>
                <w:rFonts w:ascii="Arial" w:hAnsi="Arial" w:cs="Arial"/>
              </w:rPr>
              <w:t xml:space="preserve">, </w:t>
            </w:r>
            <w:r w:rsidRPr="00BF6A5B">
              <w:rPr>
                <w:rFonts w:ascii="Arial" w:hAnsi="Arial" w:cs="Arial"/>
              </w:rPr>
              <w:t>contábil,</w:t>
            </w:r>
            <w:r w:rsidR="005D2390">
              <w:rPr>
                <w:rFonts w:ascii="Arial" w:hAnsi="Arial" w:cs="Arial"/>
              </w:rPr>
              <w:t xml:space="preserve"> administrativa e planejamento</w:t>
            </w:r>
            <w:r w:rsidRPr="00BF6A5B">
              <w:rPr>
                <w:rFonts w:ascii="Arial" w:hAnsi="Arial" w:cs="Arial"/>
              </w:rPr>
              <w:t xml:space="preserve"> de acordo com as especificações abaixo:</w:t>
            </w:r>
          </w:p>
          <w:p w14:paraId="72F11AD1" w14:textId="77777777" w:rsidR="00884826" w:rsidRPr="00BF6A5B" w:rsidRDefault="00884826" w:rsidP="00BF6A5B">
            <w:pPr>
              <w:pStyle w:val="Default"/>
              <w:spacing w:line="276" w:lineRule="auto"/>
              <w:jc w:val="both"/>
            </w:pPr>
          </w:p>
          <w:p w14:paraId="691DFE86" w14:textId="07AEF343" w:rsidR="00FC2123" w:rsidRPr="00BF6A5B" w:rsidRDefault="00FC2123" w:rsidP="00FC2123">
            <w:pPr>
              <w:pStyle w:val="Default"/>
              <w:spacing w:line="276" w:lineRule="auto"/>
              <w:jc w:val="both"/>
            </w:pPr>
            <w:r>
              <w:t xml:space="preserve">- </w:t>
            </w:r>
            <w:r w:rsidRPr="00BF6A5B">
              <w:t>Assessoria e Consultoria Orçamentária, Financeira</w:t>
            </w:r>
            <w:r>
              <w:t>,</w:t>
            </w:r>
            <w:r w:rsidRPr="00BF6A5B">
              <w:t xml:space="preserve"> Contábil</w:t>
            </w:r>
            <w:r>
              <w:t>, Administrativa e Planejamento,</w:t>
            </w:r>
            <w:r w:rsidRPr="00BF6A5B">
              <w:t xml:space="preserve"> para executar serviços ao Poder Executivo, compreendendo orientação técnico-legal com as seguintes atribuições: </w:t>
            </w:r>
          </w:p>
          <w:p w14:paraId="3EBA5A35" w14:textId="77777777" w:rsidR="00FC2123" w:rsidRPr="00BF6A5B" w:rsidRDefault="00FC2123" w:rsidP="00FC2123">
            <w:pPr>
              <w:spacing w:line="276" w:lineRule="auto"/>
              <w:jc w:val="both"/>
              <w:rPr>
                <w:rFonts w:ascii="Arial" w:hAnsi="Arial" w:cs="Arial"/>
              </w:rPr>
            </w:pPr>
            <w:r w:rsidRPr="00BF6A5B">
              <w:rPr>
                <w:rFonts w:ascii="Arial" w:hAnsi="Arial" w:cs="Arial"/>
              </w:rPr>
              <w:t xml:space="preserve">- Assessoramento às Secretarias na elaboração das peças orçamentárias (PPA, LDO e LOA) e assessoramento no modo de execução do orçamento do Munícipio, com monitoramento da evolução orçamentária, forma legal de estruturação e escrituração contábil da receita, despesa e variações patrimoniais; </w:t>
            </w:r>
          </w:p>
          <w:p w14:paraId="0E2382F1" w14:textId="77777777" w:rsidR="00FC2123" w:rsidRPr="00BF6A5B" w:rsidRDefault="00FC2123" w:rsidP="00FC2123">
            <w:pPr>
              <w:spacing w:line="276" w:lineRule="auto"/>
              <w:jc w:val="both"/>
              <w:rPr>
                <w:rFonts w:ascii="Arial" w:hAnsi="Arial" w:cs="Arial"/>
              </w:rPr>
            </w:pPr>
            <w:r w:rsidRPr="00BF6A5B">
              <w:rPr>
                <w:rFonts w:ascii="Arial" w:hAnsi="Arial" w:cs="Arial"/>
              </w:rPr>
              <w:t xml:space="preserve">- Assessoria na área financeira, com assessoramento </w:t>
            </w:r>
            <w:r w:rsidRPr="00BF6A5B">
              <w:rPr>
                <w:rFonts w:ascii="Arial" w:hAnsi="Arial" w:cs="Arial"/>
              </w:rPr>
              <w:lastRenderedPageBreak/>
              <w:t xml:space="preserve">diretamente ao secretário da fazenda para gestão dos recursos financeiros no que se refere aos recursos vinculados e a administração dos recursos próprios; </w:t>
            </w:r>
          </w:p>
          <w:p w14:paraId="0363094F" w14:textId="77777777" w:rsidR="00FC2123" w:rsidRPr="00BF6A5B" w:rsidRDefault="00FC2123" w:rsidP="00FC2123">
            <w:pPr>
              <w:spacing w:line="276" w:lineRule="auto"/>
              <w:jc w:val="both"/>
              <w:rPr>
                <w:rFonts w:ascii="Arial" w:hAnsi="Arial" w:cs="Arial"/>
              </w:rPr>
            </w:pPr>
            <w:r w:rsidRPr="00BF6A5B">
              <w:rPr>
                <w:rFonts w:ascii="Arial" w:hAnsi="Arial" w:cs="Arial"/>
              </w:rPr>
              <w:t xml:space="preserve">- Assessoramento ao setor de contabilidade do município para elaboração dos lançamentos contábeis diários e abertura e encerramento do exercício; </w:t>
            </w:r>
          </w:p>
          <w:p w14:paraId="0968C031" w14:textId="77777777" w:rsidR="00FC2123" w:rsidRPr="00BF6A5B" w:rsidRDefault="00FC2123" w:rsidP="00FC2123">
            <w:pPr>
              <w:spacing w:line="276" w:lineRule="auto"/>
              <w:jc w:val="both"/>
              <w:rPr>
                <w:rFonts w:ascii="Arial" w:hAnsi="Arial" w:cs="Arial"/>
              </w:rPr>
            </w:pPr>
            <w:r w:rsidRPr="00BF6A5B">
              <w:rPr>
                <w:rFonts w:ascii="Arial" w:hAnsi="Arial" w:cs="Arial"/>
              </w:rPr>
              <w:t xml:space="preserve">- Emissão de pareceres contábeis e administrativos; </w:t>
            </w:r>
          </w:p>
          <w:p w14:paraId="12A1DCE3" w14:textId="77777777" w:rsidR="00FC2123" w:rsidRPr="00BF6A5B" w:rsidRDefault="00FC2123" w:rsidP="00FC2123">
            <w:pPr>
              <w:spacing w:line="276" w:lineRule="auto"/>
              <w:jc w:val="both"/>
              <w:rPr>
                <w:rFonts w:ascii="Arial" w:hAnsi="Arial" w:cs="Arial"/>
              </w:rPr>
            </w:pPr>
            <w:r w:rsidRPr="00BF6A5B">
              <w:rPr>
                <w:rFonts w:ascii="Arial" w:hAnsi="Arial" w:cs="Arial"/>
              </w:rPr>
              <w:t xml:space="preserve">- Assessoramento ao setor de contabilidade para atendimento da contabilidade do município às normas do MCASP, TCE/RS, e procedimentos específicos contábeis contidos no mesmo. </w:t>
            </w:r>
          </w:p>
          <w:p w14:paraId="66A3B612" w14:textId="77777777" w:rsidR="00FC2123" w:rsidRPr="00BF6A5B" w:rsidRDefault="00FC2123" w:rsidP="00FC2123">
            <w:pPr>
              <w:spacing w:line="276" w:lineRule="auto"/>
              <w:jc w:val="both"/>
              <w:rPr>
                <w:rFonts w:ascii="Arial" w:hAnsi="Arial" w:cs="Arial"/>
              </w:rPr>
            </w:pPr>
            <w:r w:rsidRPr="00BF6A5B">
              <w:rPr>
                <w:rFonts w:ascii="Arial" w:hAnsi="Arial" w:cs="Arial"/>
              </w:rPr>
              <w:t xml:space="preserve">- Assessoramento para elaboração das prestações de contas de Gestão e de Governo junto ao TCE/RS. </w:t>
            </w:r>
          </w:p>
          <w:p w14:paraId="318CC6ED" w14:textId="77777777" w:rsidR="00FC2123" w:rsidRPr="00BF6A5B" w:rsidRDefault="00FC2123" w:rsidP="00FC2123">
            <w:pPr>
              <w:spacing w:line="276" w:lineRule="auto"/>
              <w:jc w:val="both"/>
              <w:rPr>
                <w:rFonts w:ascii="Arial" w:hAnsi="Arial" w:cs="Arial"/>
              </w:rPr>
            </w:pPr>
            <w:r w:rsidRPr="00BF6A5B">
              <w:rPr>
                <w:rFonts w:ascii="Arial" w:hAnsi="Arial" w:cs="Arial"/>
              </w:rPr>
              <w:t>- Assessoramento e emissão de pareceres em processos trabalhistas e outros processos judiciais que demandam cálculos e acompanhamento de peritos.</w:t>
            </w:r>
          </w:p>
          <w:p w14:paraId="00B84BA4" w14:textId="77777777" w:rsidR="00FC2123" w:rsidRPr="00BF6A5B" w:rsidRDefault="00FC2123" w:rsidP="00FC2123">
            <w:pPr>
              <w:spacing w:line="276" w:lineRule="auto"/>
              <w:jc w:val="both"/>
              <w:rPr>
                <w:rFonts w:ascii="Arial" w:hAnsi="Arial" w:cs="Arial"/>
              </w:rPr>
            </w:pPr>
            <w:r w:rsidRPr="00BF6A5B">
              <w:rPr>
                <w:rFonts w:ascii="Arial" w:hAnsi="Arial" w:cs="Arial"/>
              </w:rPr>
              <w:t>- Assessoramento para contratação de serviços terceirizados com a elaboração/análise de planilha de custos e emissão de pareceres.</w:t>
            </w:r>
          </w:p>
          <w:p w14:paraId="393A8861" w14:textId="77777777" w:rsidR="00FC2123" w:rsidRPr="00BF6A5B" w:rsidRDefault="00FC2123" w:rsidP="00FC2123">
            <w:pPr>
              <w:spacing w:line="276" w:lineRule="auto"/>
              <w:jc w:val="both"/>
              <w:rPr>
                <w:rFonts w:ascii="Arial" w:hAnsi="Arial" w:cs="Arial"/>
              </w:rPr>
            </w:pPr>
            <w:r w:rsidRPr="00BF6A5B">
              <w:rPr>
                <w:rFonts w:ascii="Arial" w:hAnsi="Arial" w:cs="Arial"/>
              </w:rPr>
              <w:t>- Auxilio nas prestações de contas PAD, PAD FOLHA, SICONFI, SIOPS, SIOPE, MGS, enfim todas as obrigações de execução da contabilidade;</w:t>
            </w:r>
          </w:p>
          <w:p w14:paraId="158EB4C1" w14:textId="77777777" w:rsidR="00FC2123" w:rsidRDefault="00FC2123" w:rsidP="00FC2123">
            <w:pPr>
              <w:spacing w:line="276" w:lineRule="auto"/>
              <w:jc w:val="both"/>
              <w:rPr>
                <w:rFonts w:ascii="Arial" w:hAnsi="Arial" w:cs="Arial"/>
              </w:rPr>
            </w:pPr>
            <w:r w:rsidRPr="00BF6A5B">
              <w:rPr>
                <w:rFonts w:ascii="Arial" w:hAnsi="Arial" w:cs="Arial"/>
              </w:rPr>
              <w:t>- Implantação execução e acompanhamento do sistema de custo.</w:t>
            </w:r>
          </w:p>
          <w:p w14:paraId="1EB901F1" w14:textId="77777777" w:rsidR="00FC2123" w:rsidRDefault="00FC2123" w:rsidP="00FC2123">
            <w:pPr>
              <w:spacing w:line="276" w:lineRule="auto"/>
              <w:jc w:val="both"/>
              <w:rPr>
                <w:rFonts w:ascii="Arial" w:hAnsi="Arial" w:cs="Arial"/>
              </w:rPr>
            </w:pPr>
            <w:r>
              <w:rPr>
                <w:rFonts w:ascii="Arial" w:hAnsi="Arial" w:cs="Arial"/>
              </w:rPr>
              <w:t xml:space="preserve">- </w:t>
            </w:r>
            <w:r w:rsidRPr="00EA19CD">
              <w:rPr>
                <w:rFonts w:ascii="Arial" w:hAnsi="Arial" w:cs="Arial"/>
              </w:rPr>
              <w:t xml:space="preserve">Assessoramento </w:t>
            </w:r>
            <w:r>
              <w:rPr>
                <w:rFonts w:ascii="Arial" w:hAnsi="Arial" w:cs="Arial"/>
              </w:rPr>
              <w:t>ao</w:t>
            </w:r>
            <w:r w:rsidRPr="00EA19CD">
              <w:rPr>
                <w:rFonts w:ascii="Arial" w:hAnsi="Arial" w:cs="Arial"/>
              </w:rPr>
              <w:t xml:space="preserve">s atos administrativos e atividades do EXECUTIVO MUNICIPAL, a serem disponibilizados de forma continuada, compreendendo a orientação técnica necessária ao bom andamento dos serviços administrativos, a serem desenvolvidos mediante consulta prévia sobre casos concretos, e mediante a disponibilização dos serviços profissionais pela CONTRATADA, por todos os meios de comunicação, quer prestado nas dependências da mesma, quer mediante comparecimento in loco da sua equipe de trabalho e/ou responsável técnico, em dias a serem previamente definidos e agendados entre as partes; </w:t>
            </w:r>
          </w:p>
          <w:p w14:paraId="3A8C4C60" w14:textId="77777777" w:rsidR="00FC2123" w:rsidRDefault="00FC2123" w:rsidP="00FC2123">
            <w:pPr>
              <w:spacing w:line="276" w:lineRule="auto"/>
              <w:jc w:val="both"/>
              <w:rPr>
                <w:rFonts w:ascii="Arial" w:hAnsi="Arial" w:cs="Arial"/>
              </w:rPr>
            </w:pPr>
            <w:r>
              <w:rPr>
                <w:rFonts w:ascii="Arial" w:hAnsi="Arial" w:cs="Arial"/>
              </w:rPr>
              <w:t>- E</w:t>
            </w:r>
            <w:r w:rsidRPr="00EA19CD">
              <w:rPr>
                <w:rFonts w:ascii="Arial" w:hAnsi="Arial" w:cs="Arial"/>
              </w:rPr>
              <w:t xml:space="preserve">missão de pareceres e outros documentos, relativos às consultas apresentadas pelo CONTRATANTE; </w:t>
            </w:r>
          </w:p>
          <w:p w14:paraId="335ABFD7" w14:textId="77777777" w:rsidR="00FC2123" w:rsidRDefault="00FC2123" w:rsidP="00FC2123">
            <w:pPr>
              <w:spacing w:line="276" w:lineRule="auto"/>
              <w:jc w:val="both"/>
              <w:rPr>
                <w:rFonts w:ascii="Arial" w:hAnsi="Arial" w:cs="Arial"/>
              </w:rPr>
            </w:pPr>
            <w:r>
              <w:rPr>
                <w:rFonts w:ascii="Arial" w:hAnsi="Arial" w:cs="Arial"/>
              </w:rPr>
              <w:t>- A</w:t>
            </w:r>
            <w:r w:rsidRPr="00EA19CD">
              <w:rPr>
                <w:rFonts w:ascii="Arial" w:hAnsi="Arial" w:cs="Arial"/>
              </w:rPr>
              <w:t xml:space="preserve">ssessoramento aos setores de licitações e recursos humanos; </w:t>
            </w:r>
          </w:p>
          <w:p w14:paraId="3B7E6117" w14:textId="77777777" w:rsidR="00FC2123" w:rsidRDefault="00FC2123" w:rsidP="00FC2123">
            <w:pPr>
              <w:spacing w:line="276" w:lineRule="auto"/>
              <w:jc w:val="both"/>
              <w:rPr>
                <w:rFonts w:ascii="Arial" w:hAnsi="Arial" w:cs="Arial"/>
              </w:rPr>
            </w:pPr>
            <w:r>
              <w:rPr>
                <w:rFonts w:ascii="Arial" w:hAnsi="Arial" w:cs="Arial"/>
              </w:rPr>
              <w:t>- A</w:t>
            </w:r>
            <w:r w:rsidRPr="00EA19CD">
              <w:rPr>
                <w:rFonts w:ascii="Arial" w:hAnsi="Arial" w:cs="Arial"/>
              </w:rPr>
              <w:t xml:space="preserve">ssessoramento ao Gabinete do Prefeito, Órgãos Setoriais e Órgão de Controle Interno, da </w:t>
            </w:r>
            <w:r w:rsidRPr="00EA19CD">
              <w:rPr>
                <w:rFonts w:ascii="Arial" w:hAnsi="Arial" w:cs="Arial"/>
              </w:rPr>
              <w:lastRenderedPageBreak/>
              <w:t xml:space="preserve">CONTRATANTE, em matéria vinculada à área de </w:t>
            </w:r>
            <w:r>
              <w:rPr>
                <w:rFonts w:ascii="Arial" w:hAnsi="Arial" w:cs="Arial"/>
              </w:rPr>
              <w:t>administração pública municipal;</w:t>
            </w:r>
            <w:r w:rsidRPr="00EA19CD">
              <w:rPr>
                <w:rFonts w:ascii="Arial" w:hAnsi="Arial" w:cs="Arial"/>
              </w:rPr>
              <w:t xml:space="preserve"> </w:t>
            </w:r>
          </w:p>
          <w:p w14:paraId="7A5F7BDB" w14:textId="77777777" w:rsidR="00FC2123" w:rsidRDefault="00FC2123" w:rsidP="00FC2123">
            <w:pPr>
              <w:spacing w:line="276" w:lineRule="auto"/>
              <w:jc w:val="both"/>
              <w:rPr>
                <w:rFonts w:ascii="Arial" w:hAnsi="Arial" w:cs="Arial"/>
              </w:rPr>
            </w:pPr>
            <w:r>
              <w:rPr>
                <w:rFonts w:ascii="Arial" w:hAnsi="Arial" w:cs="Arial"/>
              </w:rPr>
              <w:t>- O</w:t>
            </w:r>
            <w:r w:rsidRPr="00EA19CD">
              <w:rPr>
                <w:rFonts w:ascii="Arial" w:hAnsi="Arial" w:cs="Arial"/>
              </w:rPr>
              <w:t>rientações quanto a adoção de procedimentos necessários à elaboração dos esclarecimentos a serem prestados ao Tribunal de Contas do Estado, em decorrência da análise da</w:t>
            </w:r>
            <w:r>
              <w:rPr>
                <w:rFonts w:ascii="Arial" w:hAnsi="Arial" w:cs="Arial"/>
              </w:rPr>
              <w:t xml:space="preserve">s contas do Executivo Municipal; </w:t>
            </w:r>
          </w:p>
          <w:p w14:paraId="3C1F6BDB" w14:textId="77777777" w:rsidR="00FC2123" w:rsidRDefault="00FC2123" w:rsidP="00FC2123">
            <w:pPr>
              <w:spacing w:line="276" w:lineRule="auto"/>
              <w:jc w:val="both"/>
              <w:rPr>
                <w:rFonts w:ascii="Arial" w:hAnsi="Arial" w:cs="Arial"/>
              </w:rPr>
            </w:pPr>
            <w:r>
              <w:rPr>
                <w:rFonts w:ascii="Arial" w:hAnsi="Arial" w:cs="Arial"/>
              </w:rPr>
              <w:t>- A</w:t>
            </w:r>
            <w:r w:rsidRPr="00EA19CD">
              <w:rPr>
                <w:rFonts w:ascii="Arial" w:hAnsi="Arial" w:cs="Arial"/>
              </w:rPr>
              <w:t xml:space="preserve">ssessoramento à elaboração de contratos, convênios e outros instrumentos a serem firmados, bem como quanto à sistemática de prestações de contas dos mesmos; </w:t>
            </w:r>
          </w:p>
          <w:p w14:paraId="1C798E99" w14:textId="77777777" w:rsidR="00FC2123" w:rsidRDefault="00FC2123" w:rsidP="00FC2123">
            <w:pPr>
              <w:spacing w:line="276" w:lineRule="auto"/>
              <w:jc w:val="both"/>
              <w:rPr>
                <w:rFonts w:ascii="Arial" w:hAnsi="Arial" w:cs="Arial"/>
              </w:rPr>
            </w:pPr>
            <w:r>
              <w:rPr>
                <w:rFonts w:ascii="Arial" w:hAnsi="Arial" w:cs="Arial"/>
              </w:rPr>
              <w:t>- A</w:t>
            </w:r>
            <w:r w:rsidRPr="00EA19CD">
              <w:rPr>
                <w:rFonts w:ascii="Arial" w:hAnsi="Arial" w:cs="Arial"/>
              </w:rPr>
              <w:t xml:space="preserve">poio na organização e reorganização de estruturas e procedimentos administrativos; assessoramento ao cumprimento da Lei de Acesso a </w:t>
            </w:r>
            <w:r>
              <w:rPr>
                <w:rFonts w:ascii="Arial" w:hAnsi="Arial" w:cs="Arial"/>
              </w:rPr>
              <w:t xml:space="preserve">Informação; </w:t>
            </w:r>
          </w:p>
          <w:p w14:paraId="7E60357B" w14:textId="77777777" w:rsidR="00FC2123" w:rsidRDefault="00FC2123" w:rsidP="00FC2123">
            <w:pPr>
              <w:spacing w:line="276" w:lineRule="auto"/>
              <w:jc w:val="both"/>
              <w:rPr>
                <w:rFonts w:ascii="Arial" w:hAnsi="Arial" w:cs="Arial"/>
                <w:shd w:val="clear" w:color="auto" w:fill="FFFFFF"/>
              </w:rPr>
            </w:pPr>
            <w:r>
              <w:rPr>
                <w:rFonts w:ascii="Arial" w:hAnsi="Arial" w:cs="Arial"/>
              </w:rPr>
              <w:t xml:space="preserve">- </w:t>
            </w:r>
            <w:r w:rsidRPr="00F30B6A">
              <w:rPr>
                <w:rFonts w:ascii="Arial" w:hAnsi="Arial" w:cs="Arial"/>
                <w:shd w:val="clear" w:color="auto" w:fill="FFFFFF"/>
              </w:rPr>
              <w:t xml:space="preserve">Assessoria no planejamento de programas e ações do governo municipal; </w:t>
            </w:r>
          </w:p>
          <w:p w14:paraId="4BF0AED6" w14:textId="77777777" w:rsidR="00FC2123" w:rsidRPr="00BF6A5B" w:rsidRDefault="00FC2123" w:rsidP="00FC2123">
            <w:pPr>
              <w:spacing w:line="276" w:lineRule="auto"/>
              <w:jc w:val="both"/>
              <w:rPr>
                <w:rFonts w:ascii="Arial" w:hAnsi="Arial" w:cs="Arial"/>
              </w:rPr>
            </w:pPr>
            <w:r>
              <w:rPr>
                <w:rFonts w:ascii="Arial" w:hAnsi="Arial" w:cs="Arial"/>
                <w:shd w:val="clear" w:color="auto" w:fill="FFFFFF"/>
              </w:rPr>
              <w:t>- A</w:t>
            </w:r>
            <w:r w:rsidRPr="00F30B6A">
              <w:rPr>
                <w:rFonts w:ascii="Arial" w:hAnsi="Arial" w:cs="Arial"/>
                <w:shd w:val="clear" w:color="auto" w:fill="FFFFFF"/>
              </w:rPr>
              <w:t>ssessoramento ao Prefeito em matéria de planejamento das atividades e diretrizes de governo desenvolvidas pela Administração Municipal;</w:t>
            </w:r>
          </w:p>
          <w:p w14:paraId="54DDD0FA" w14:textId="6B702B05" w:rsidR="00884826" w:rsidRPr="00BF6A5B" w:rsidRDefault="00884826" w:rsidP="00BF6A5B">
            <w:pPr>
              <w:spacing w:line="276" w:lineRule="auto"/>
              <w:ind w:left="567"/>
              <w:jc w:val="both"/>
              <w:rPr>
                <w:rFonts w:ascii="Arial" w:hAnsi="Arial" w:cs="Arial"/>
              </w:rPr>
            </w:pPr>
          </w:p>
          <w:p w14:paraId="5CA6E96D" w14:textId="44544068" w:rsidR="00884826" w:rsidRPr="00365D4B" w:rsidRDefault="00884826" w:rsidP="00BF6A5B">
            <w:pPr>
              <w:spacing w:line="276" w:lineRule="auto"/>
              <w:jc w:val="both"/>
              <w:rPr>
                <w:rFonts w:ascii="Arial" w:hAnsi="Arial" w:cs="Arial"/>
              </w:rPr>
            </w:pPr>
            <w:r w:rsidRPr="00BF6A5B">
              <w:rPr>
                <w:rFonts w:ascii="Arial" w:hAnsi="Arial" w:cs="Arial"/>
              </w:rPr>
              <w:t xml:space="preserve">* Os serviços deverão ser prestados por profissionais habilitados da empresa, junto as Secretarias e Departamentos do Município, sempre que for necessário através de pareceres e assessorias verbais, escritas, por telefone ou por meio eletrônico. O atendimento in loco terá uma carga horaria de </w:t>
            </w:r>
            <w:r w:rsidRPr="00365D4B">
              <w:rPr>
                <w:rFonts w:ascii="Arial" w:hAnsi="Arial" w:cs="Arial"/>
              </w:rPr>
              <w:t xml:space="preserve">16 (dezesseis) horas </w:t>
            </w:r>
            <w:r w:rsidR="003740A5" w:rsidRPr="00365D4B">
              <w:rPr>
                <w:rFonts w:ascii="Arial" w:hAnsi="Arial" w:cs="Arial"/>
              </w:rPr>
              <w:t>semanais</w:t>
            </w:r>
            <w:r w:rsidRPr="00365D4B">
              <w:rPr>
                <w:rFonts w:ascii="Arial" w:hAnsi="Arial" w:cs="Arial"/>
              </w:rPr>
              <w:t xml:space="preserve">, conforme necessidade do Município.   </w:t>
            </w:r>
          </w:p>
          <w:p w14:paraId="0076FD14" w14:textId="77777777" w:rsidR="009D2440" w:rsidRPr="00BF6A5B" w:rsidRDefault="009D2440" w:rsidP="00BF6A5B">
            <w:pPr>
              <w:spacing w:line="360" w:lineRule="auto"/>
              <w:ind w:left="567"/>
              <w:jc w:val="both"/>
              <w:rPr>
                <w:rFonts w:ascii="Arial" w:hAnsi="Arial" w:cs="Arial"/>
              </w:rPr>
            </w:pPr>
          </w:p>
        </w:tc>
        <w:tc>
          <w:tcPr>
            <w:tcW w:w="1718" w:type="dxa"/>
            <w:shd w:val="clear" w:color="auto" w:fill="auto"/>
          </w:tcPr>
          <w:p w14:paraId="6FD78FD3" w14:textId="77777777" w:rsidR="009D2440" w:rsidRPr="00BF6A5B" w:rsidRDefault="009D2440" w:rsidP="00BF6A5B">
            <w:pPr>
              <w:spacing w:line="276" w:lineRule="auto"/>
              <w:jc w:val="both"/>
              <w:rPr>
                <w:rFonts w:ascii="Arial" w:hAnsi="Arial" w:cs="Arial"/>
              </w:rPr>
            </w:pPr>
          </w:p>
        </w:tc>
      </w:tr>
      <w:tr w:rsidR="002347BA" w:rsidRPr="00BF6A5B" w14:paraId="0F308DF1" w14:textId="77777777" w:rsidTr="009D2440">
        <w:tc>
          <w:tcPr>
            <w:tcW w:w="959" w:type="dxa"/>
            <w:shd w:val="clear" w:color="auto" w:fill="auto"/>
          </w:tcPr>
          <w:p w14:paraId="011E4457" w14:textId="77777777" w:rsidR="002347BA" w:rsidRPr="00BF6A5B" w:rsidRDefault="002347BA" w:rsidP="00BF6A5B">
            <w:pPr>
              <w:spacing w:line="276" w:lineRule="auto"/>
              <w:jc w:val="center"/>
              <w:rPr>
                <w:rFonts w:ascii="Arial" w:hAnsi="Arial" w:cs="Arial"/>
                <w:b/>
              </w:rPr>
            </w:pPr>
          </w:p>
        </w:tc>
        <w:tc>
          <w:tcPr>
            <w:tcW w:w="6520" w:type="dxa"/>
            <w:shd w:val="clear" w:color="auto" w:fill="auto"/>
          </w:tcPr>
          <w:p w14:paraId="01306ADE" w14:textId="39AA65EB" w:rsidR="002347BA" w:rsidRPr="00BF6A5B" w:rsidRDefault="002347BA" w:rsidP="00BF6A5B">
            <w:pPr>
              <w:spacing w:line="276" w:lineRule="auto"/>
              <w:jc w:val="both"/>
              <w:rPr>
                <w:rFonts w:ascii="Arial" w:hAnsi="Arial" w:cs="Arial"/>
                <w:b/>
              </w:rPr>
            </w:pPr>
            <w:r w:rsidRPr="00BF6A5B">
              <w:rPr>
                <w:rFonts w:ascii="Arial" w:hAnsi="Arial" w:cs="Arial"/>
                <w:b/>
              </w:rPr>
              <w:t xml:space="preserve">                                                                                                    VALOR TOTAL </w:t>
            </w:r>
          </w:p>
        </w:tc>
        <w:tc>
          <w:tcPr>
            <w:tcW w:w="1718" w:type="dxa"/>
            <w:shd w:val="clear" w:color="auto" w:fill="auto"/>
          </w:tcPr>
          <w:p w14:paraId="39806F09" w14:textId="3FD22360" w:rsidR="002347BA" w:rsidRPr="00BF6A5B" w:rsidRDefault="002347BA" w:rsidP="00BF6A5B">
            <w:pPr>
              <w:spacing w:line="276" w:lineRule="auto"/>
              <w:jc w:val="both"/>
              <w:rPr>
                <w:rFonts w:ascii="Arial" w:hAnsi="Arial" w:cs="Arial"/>
                <w:b/>
              </w:rPr>
            </w:pPr>
            <w:r w:rsidRPr="00BF6A5B">
              <w:rPr>
                <w:rFonts w:ascii="Arial" w:hAnsi="Arial" w:cs="Arial"/>
                <w:b/>
              </w:rPr>
              <w:t>R$</w:t>
            </w:r>
          </w:p>
        </w:tc>
      </w:tr>
    </w:tbl>
    <w:p w14:paraId="498A3D8E" w14:textId="77777777" w:rsidR="009D2440" w:rsidRPr="00BF6A5B" w:rsidRDefault="009D2440" w:rsidP="00BF6A5B">
      <w:pPr>
        <w:rPr>
          <w:rFonts w:ascii="Arial" w:hAnsi="Arial" w:cs="Arial"/>
          <w:b/>
        </w:rPr>
      </w:pPr>
    </w:p>
    <w:p w14:paraId="7F841A16" w14:textId="77777777" w:rsidR="009D2440" w:rsidRPr="00BF6A5B" w:rsidRDefault="009D2440" w:rsidP="00BF6A5B">
      <w:pPr>
        <w:rPr>
          <w:rFonts w:ascii="Arial" w:hAnsi="Arial" w:cs="Arial"/>
        </w:rPr>
      </w:pPr>
    </w:p>
    <w:p w14:paraId="762D5666" w14:textId="77777777" w:rsidR="00BC2B8D" w:rsidRPr="008B4A5C" w:rsidRDefault="00BC2B8D" w:rsidP="00BF6A5B">
      <w:pPr>
        <w:pStyle w:val="Default"/>
        <w:spacing w:line="276" w:lineRule="auto"/>
      </w:pPr>
      <w:r w:rsidRPr="008B4A5C">
        <w:t>Validade da Proposta: 60 dias</w:t>
      </w:r>
    </w:p>
    <w:p w14:paraId="445879C5" w14:textId="77777777" w:rsidR="00BC2B8D" w:rsidRPr="00BF6A5B" w:rsidRDefault="00BC2B8D" w:rsidP="00BF6A5B">
      <w:pPr>
        <w:pStyle w:val="Default"/>
        <w:spacing w:line="276" w:lineRule="auto"/>
        <w:rPr>
          <w:b/>
          <w:bCs/>
        </w:rPr>
      </w:pPr>
    </w:p>
    <w:p w14:paraId="05F0E540" w14:textId="5DB70603" w:rsidR="00BC2B8D" w:rsidRPr="00BF6A5B" w:rsidRDefault="00BC2B8D" w:rsidP="00BF6A5B">
      <w:pPr>
        <w:pStyle w:val="Default"/>
        <w:spacing w:line="276" w:lineRule="auto"/>
      </w:pPr>
      <w:r w:rsidRPr="00BF6A5B">
        <w:rPr>
          <w:b/>
          <w:bCs/>
        </w:rPr>
        <w:t xml:space="preserve"> </w:t>
      </w:r>
      <w:r w:rsidRPr="00BF6A5B">
        <w:t xml:space="preserve">Local e data. </w:t>
      </w:r>
    </w:p>
    <w:p w14:paraId="05977549" w14:textId="77777777" w:rsidR="00BC2B8D" w:rsidRPr="00BF6A5B" w:rsidRDefault="00BC2B8D" w:rsidP="00BF6A5B">
      <w:pPr>
        <w:pStyle w:val="Default"/>
        <w:spacing w:line="276" w:lineRule="auto"/>
      </w:pPr>
    </w:p>
    <w:p w14:paraId="1E7B2B5E" w14:textId="77777777" w:rsidR="00BC2B8D" w:rsidRPr="00BF6A5B" w:rsidRDefault="00BC2B8D" w:rsidP="00BF6A5B">
      <w:pPr>
        <w:pStyle w:val="Default"/>
        <w:spacing w:line="276" w:lineRule="auto"/>
        <w:jc w:val="center"/>
      </w:pPr>
      <w:r w:rsidRPr="00BF6A5B">
        <w:t>___________________________________________</w:t>
      </w:r>
    </w:p>
    <w:p w14:paraId="763B7150" w14:textId="77777777" w:rsidR="00BC2B8D" w:rsidRPr="00BF6A5B" w:rsidRDefault="00BC2B8D" w:rsidP="00BF6A5B">
      <w:pPr>
        <w:jc w:val="center"/>
        <w:rPr>
          <w:rFonts w:ascii="Arial" w:hAnsi="Arial" w:cs="Arial"/>
        </w:rPr>
      </w:pPr>
      <w:r w:rsidRPr="00BF6A5B">
        <w:rPr>
          <w:rFonts w:ascii="Arial" w:hAnsi="Arial" w:cs="Arial"/>
        </w:rPr>
        <w:t>NOME E ASSINATURA DO REPRESENTANTE LEGAL</w:t>
      </w:r>
    </w:p>
    <w:p w14:paraId="617704CB" w14:textId="77777777" w:rsidR="00BC2B8D" w:rsidRPr="00BF6A5B" w:rsidRDefault="00BC2B8D" w:rsidP="00BF6A5B">
      <w:pPr>
        <w:rPr>
          <w:rFonts w:ascii="Arial" w:hAnsi="Arial" w:cs="Arial"/>
        </w:rPr>
      </w:pPr>
    </w:p>
    <w:p w14:paraId="3E48A2C3" w14:textId="77777777" w:rsidR="002347BA" w:rsidRPr="00BF6A5B" w:rsidRDefault="002347BA" w:rsidP="00BF6A5B">
      <w:pPr>
        <w:rPr>
          <w:rFonts w:ascii="Arial" w:hAnsi="Arial" w:cs="Arial"/>
        </w:rPr>
      </w:pPr>
    </w:p>
    <w:sectPr w:rsidR="002347BA" w:rsidRPr="00BF6A5B" w:rsidSect="00B4288D">
      <w:footerReference w:type="default" r:id="rId9"/>
      <w:pgSz w:w="11907" w:h="16840" w:code="9"/>
      <w:pgMar w:top="2410" w:right="1134" w:bottom="851"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61AD6" w14:textId="77777777" w:rsidR="00271D15" w:rsidRDefault="00271D15" w:rsidP="00510F4A">
      <w:r>
        <w:separator/>
      </w:r>
    </w:p>
  </w:endnote>
  <w:endnote w:type="continuationSeparator" w:id="0">
    <w:p w14:paraId="7D876F51" w14:textId="77777777" w:rsidR="00271D15" w:rsidRDefault="00271D15" w:rsidP="0051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271D15" w14:paraId="09D5B1A6" w14:textId="77777777">
      <w:trPr>
        <w:trHeight w:val="10166"/>
      </w:trPr>
      <w:tc>
        <w:tcPr>
          <w:tcW w:w="498" w:type="dxa"/>
          <w:tcBorders>
            <w:bottom w:val="single" w:sz="4" w:space="0" w:color="auto"/>
          </w:tcBorders>
          <w:textDirection w:val="btLr"/>
        </w:tcPr>
        <w:p w14:paraId="6980B612" w14:textId="77777777" w:rsidR="00271D15" w:rsidRPr="00090612" w:rsidRDefault="00271D15">
          <w:pPr>
            <w:pStyle w:val="Cabealho"/>
            <w:ind w:left="113" w:right="113"/>
            <w:rPr>
              <w:lang w:val="pt-BR" w:eastAsia="pt-BR"/>
            </w:rPr>
          </w:pPr>
        </w:p>
      </w:tc>
    </w:tr>
    <w:tr w:rsidR="00271D15" w14:paraId="196E0F6E" w14:textId="77777777">
      <w:tc>
        <w:tcPr>
          <w:tcW w:w="498" w:type="dxa"/>
          <w:tcBorders>
            <w:top w:val="single" w:sz="4" w:space="0" w:color="auto"/>
          </w:tcBorders>
        </w:tcPr>
        <w:p w14:paraId="660CF05D" w14:textId="78899AFA" w:rsidR="00271D15" w:rsidRPr="00090612" w:rsidRDefault="00271D15">
          <w:pPr>
            <w:pStyle w:val="Rodap"/>
            <w:rPr>
              <w:rFonts w:ascii="Arial" w:hAnsi="Arial" w:cs="Arial"/>
              <w:lang w:val="pt-BR" w:eastAsia="pt-BR"/>
            </w:rPr>
          </w:pPr>
        </w:p>
      </w:tc>
    </w:tr>
    <w:tr w:rsidR="00271D15" w14:paraId="36E309AF" w14:textId="77777777">
      <w:trPr>
        <w:trHeight w:val="768"/>
      </w:trPr>
      <w:tc>
        <w:tcPr>
          <w:tcW w:w="498" w:type="dxa"/>
        </w:tcPr>
        <w:p w14:paraId="2E52BB2A" w14:textId="77777777" w:rsidR="00271D15" w:rsidRPr="00090612" w:rsidRDefault="00271D15">
          <w:pPr>
            <w:pStyle w:val="Cabealho"/>
            <w:rPr>
              <w:lang w:val="pt-BR" w:eastAsia="pt-BR"/>
            </w:rPr>
          </w:pPr>
        </w:p>
      </w:tc>
    </w:tr>
  </w:tbl>
  <w:p w14:paraId="3EF746BB" w14:textId="77777777" w:rsidR="00271D15" w:rsidRDefault="00271D15" w:rsidP="00510F4A">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3D1E7" w14:textId="77777777" w:rsidR="00271D15" w:rsidRDefault="00271D15" w:rsidP="00510F4A">
      <w:r>
        <w:separator/>
      </w:r>
    </w:p>
  </w:footnote>
  <w:footnote w:type="continuationSeparator" w:id="0">
    <w:p w14:paraId="203F5204" w14:textId="77777777" w:rsidR="00271D15" w:rsidRDefault="00271D15" w:rsidP="00510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01AB1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22753B0"/>
    <w:multiLevelType w:val="multilevel"/>
    <w:tmpl w:val="7C6A671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784D7D"/>
    <w:multiLevelType w:val="multilevel"/>
    <w:tmpl w:val="DB444A56"/>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E504B0"/>
    <w:multiLevelType w:val="singleLevel"/>
    <w:tmpl w:val="E9F0258C"/>
    <w:lvl w:ilvl="0">
      <w:start w:val="1"/>
      <w:numFmt w:val="bullet"/>
      <w:lvlText w:val="-"/>
      <w:lvlJc w:val="left"/>
      <w:pPr>
        <w:tabs>
          <w:tab w:val="num" w:pos="360"/>
        </w:tabs>
        <w:ind w:left="360" w:hanging="360"/>
      </w:pPr>
      <w:rPr>
        <w:rFonts w:hint="default"/>
      </w:rPr>
    </w:lvl>
  </w:abstractNum>
  <w:abstractNum w:abstractNumId="5">
    <w:nsid w:val="0F707D90"/>
    <w:multiLevelType w:val="multilevel"/>
    <w:tmpl w:val="A378BE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1C5C69"/>
    <w:multiLevelType w:val="multilevel"/>
    <w:tmpl w:val="EE9C749C"/>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A95EE7"/>
    <w:multiLevelType w:val="multilevel"/>
    <w:tmpl w:val="17E05542"/>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050B23"/>
    <w:multiLevelType w:val="hybridMultilevel"/>
    <w:tmpl w:val="039A969E"/>
    <w:lvl w:ilvl="0" w:tplc="0FEAC0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4E48E6"/>
    <w:multiLevelType w:val="hybridMultilevel"/>
    <w:tmpl w:val="5FB8A79C"/>
    <w:lvl w:ilvl="0" w:tplc="2DB4B594">
      <w:start w:val="1"/>
      <w:numFmt w:val="decimal"/>
      <w:lvlText w:val="%1)"/>
      <w:lvlJc w:val="left"/>
      <w:pPr>
        <w:tabs>
          <w:tab w:val="num" w:pos="780"/>
        </w:tabs>
        <w:ind w:left="780" w:hanging="420"/>
      </w:pPr>
      <w:rPr>
        <w:rFonts w:hint="default"/>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87B526B"/>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C645B70"/>
    <w:multiLevelType w:val="hybridMultilevel"/>
    <w:tmpl w:val="1C2C0CC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9C07D0"/>
    <w:multiLevelType w:val="hybridMultilevel"/>
    <w:tmpl w:val="710EC4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C97F96"/>
    <w:multiLevelType w:val="multilevel"/>
    <w:tmpl w:val="72FCA94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581116"/>
    <w:multiLevelType w:val="multilevel"/>
    <w:tmpl w:val="658E88E4"/>
    <w:lvl w:ilvl="0">
      <w:start w:val="6"/>
      <w:numFmt w:val="decimal"/>
      <w:lvlText w:val="%1"/>
      <w:lvlJc w:val="left"/>
      <w:pPr>
        <w:tabs>
          <w:tab w:val="num" w:pos="420"/>
        </w:tabs>
        <w:ind w:left="420" w:hanging="4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D5A1649"/>
    <w:multiLevelType w:val="multilevel"/>
    <w:tmpl w:val="613A4DB2"/>
    <w:lvl w:ilvl="0">
      <w:start w:val="4"/>
      <w:numFmt w:val="decimal"/>
      <w:lvlText w:val="%1."/>
      <w:lvlJc w:val="left"/>
      <w:pPr>
        <w:tabs>
          <w:tab w:val="num" w:pos="705"/>
        </w:tabs>
        <w:ind w:left="705" w:hanging="705"/>
      </w:pPr>
      <w:rPr>
        <w:rFonts w:hint="default"/>
        <w:b/>
      </w:rPr>
    </w:lvl>
    <w:lvl w:ilvl="1">
      <w:start w:val="5"/>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nsid w:val="2E176CAB"/>
    <w:multiLevelType w:val="singleLevel"/>
    <w:tmpl w:val="04160017"/>
    <w:lvl w:ilvl="0">
      <w:start w:val="1"/>
      <w:numFmt w:val="lowerLetter"/>
      <w:lvlText w:val="%1)"/>
      <w:lvlJc w:val="left"/>
      <w:pPr>
        <w:ind w:left="360" w:hanging="360"/>
      </w:pPr>
      <w:rPr>
        <w:rFonts w:hint="default"/>
      </w:rPr>
    </w:lvl>
  </w:abstractNum>
  <w:abstractNum w:abstractNumId="17">
    <w:nsid w:val="2F894707"/>
    <w:multiLevelType w:val="multilevel"/>
    <w:tmpl w:val="FEB86B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3C5010"/>
    <w:multiLevelType w:val="multilevel"/>
    <w:tmpl w:val="B80AFD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6F4AD5"/>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38C517BC"/>
    <w:multiLevelType w:val="hybridMultilevel"/>
    <w:tmpl w:val="D3366F7C"/>
    <w:lvl w:ilvl="0" w:tplc="8ACC18E8">
      <w:start w:val="1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34292C"/>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nsid w:val="3DD67EC1"/>
    <w:multiLevelType w:val="singleLevel"/>
    <w:tmpl w:val="A7E8EAC2"/>
    <w:lvl w:ilvl="0">
      <w:start w:val="1"/>
      <w:numFmt w:val="lowerLetter"/>
      <w:lvlText w:val="%1)"/>
      <w:lvlJc w:val="left"/>
      <w:pPr>
        <w:tabs>
          <w:tab w:val="num" w:pos="360"/>
        </w:tabs>
        <w:ind w:left="360" w:hanging="360"/>
      </w:pPr>
      <w:rPr>
        <w:rFonts w:hint="default"/>
        <w:b w:val="0"/>
        <w:color w:val="auto"/>
      </w:rPr>
    </w:lvl>
  </w:abstractNum>
  <w:abstractNum w:abstractNumId="23">
    <w:nsid w:val="44E12AF5"/>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4BA12E9E"/>
    <w:multiLevelType w:val="multilevel"/>
    <w:tmpl w:val="42AAD5E0"/>
    <w:lvl w:ilvl="0">
      <w:start w:val="9"/>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E8A4BF4"/>
    <w:multiLevelType w:val="multilevel"/>
    <w:tmpl w:val="2BA27558"/>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01332E"/>
    <w:multiLevelType w:val="multilevel"/>
    <w:tmpl w:val="403A71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237522B"/>
    <w:multiLevelType w:val="hybridMultilevel"/>
    <w:tmpl w:val="102E23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4283CD7"/>
    <w:multiLevelType w:val="singleLevel"/>
    <w:tmpl w:val="31DC30BE"/>
    <w:lvl w:ilvl="0">
      <w:start w:val="1"/>
      <w:numFmt w:val="lowerLetter"/>
      <w:lvlText w:val="%1)"/>
      <w:lvlJc w:val="left"/>
      <w:pPr>
        <w:tabs>
          <w:tab w:val="num" w:pos="360"/>
        </w:tabs>
        <w:ind w:left="360" w:hanging="360"/>
      </w:pPr>
      <w:rPr>
        <w:rFonts w:hint="default"/>
        <w:b/>
      </w:rPr>
    </w:lvl>
  </w:abstractNum>
  <w:abstractNum w:abstractNumId="29">
    <w:nsid w:val="56CE597A"/>
    <w:multiLevelType w:val="hybridMultilevel"/>
    <w:tmpl w:val="228477F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22E5B8F"/>
    <w:multiLevelType w:val="hybridMultilevel"/>
    <w:tmpl w:val="44DE7DA2"/>
    <w:lvl w:ilvl="0" w:tplc="A984D7B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674E75"/>
    <w:multiLevelType w:val="multilevel"/>
    <w:tmpl w:val="2352604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30D15AB"/>
    <w:multiLevelType w:val="multilevel"/>
    <w:tmpl w:val="DA96264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326380A"/>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nsid w:val="7B3457ED"/>
    <w:multiLevelType w:val="multilevel"/>
    <w:tmpl w:val="E80CD20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3"/>
  </w:num>
  <w:num w:numId="3">
    <w:abstractNumId w:val="16"/>
  </w:num>
  <w:num w:numId="4">
    <w:abstractNumId w:val="21"/>
  </w:num>
  <w:num w:numId="5">
    <w:abstractNumId w:val="19"/>
  </w:num>
  <w:num w:numId="6">
    <w:abstractNumId w:val="28"/>
  </w:num>
  <w:num w:numId="7">
    <w:abstractNumId w:val="22"/>
  </w:num>
  <w:num w:numId="8">
    <w:abstractNumId w:val="10"/>
  </w:num>
  <w:num w:numId="9">
    <w:abstractNumId w:val="4"/>
  </w:num>
  <w:num w:numId="10">
    <w:abstractNumId w:val="1"/>
  </w:num>
  <w:num w:numId="11">
    <w:abstractNumId w:val="33"/>
  </w:num>
  <w:num w:numId="12">
    <w:abstractNumId w:val="13"/>
  </w:num>
  <w:num w:numId="13">
    <w:abstractNumId w:val="0"/>
  </w:num>
  <w:num w:numId="14">
    <w:abstractNumId w:val="25"/>
  </w:num>
  <w:num w:numId="15">
    <w:abstractNumId w:val="7"/>
  </w:num>
  <w:num w:numId="16">
    <w:abstractNumId w:val="6"/>
  </w:num>
  <w:num w:numId="17">
    <w:abstractNumId w:val="20"/>
  </w:num>
  <w:num w:numId="18">
    <w:abstractNumId w:val="9"/>
  </w:num>
  <w:num w:numId="19">
    <w:abstractNumId w:val="15"/>
  </w:num>
  <w:num w:numId="20">
    <w:abstractNumId w:val="29"/>
  </w:num>
  <w:num w:numId="21">
    <w:abstractNumId w:val="14"/>
  </w:num>
  <w:num w:numId="22">
    <w:abstractNumId w:val="27"/>
  </w:num>
  <w:num w:numId="23">
    <w:abstractNumId w:val="17"/>
  </w:num>
  <w:num w:numId="24">
    <w:abstractNumId w:val="5"/>
  </w:num>
  <w:num w:numId="25">
    <w:abstractNumId w:val="12"/>
  </w:num>
  <w:num w:numId="26">
    <w:abstractNumId w:val="30"/>
  </w:num>
  <w:num w:numId="27">
    <w:abstractNumId w:val="26"/>
  </w:num>
  <w:num w:numId="28">
    <w:abstractNumId w:val="8"/>
  </w:num>
  <w:num w:numId="29">
    <w:abstractNumId w:val="11"/>
  </w:num>
  <w:num w:numId="30">
    <w:abstractNumId w:val="31"/>
  </w:num>
  <w:num w:numId="31">
    <w:abstractNumId w:val="2"/>
  </w:num>
  <w:num w:numId="32">
    <w:abstractNumId w:val="34"/>
  </w:num>
  <w:num w:numId="33">
    <w:abstractNumId w:val="24"/>
  </w:num>
  <w:num w:numId="34">
    <w:abstractNumId w:val="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7B"/>
    <w:rsid w:val="00005712"/>
    <w:rsid w:val="00006AF4"/>
    <w:rsid w:val="00010A1F"/>
    <w:rsid w:val="00011426"/>
    <w:rsid w:val="000118D3"/>
    <w:rsid w:val="000132EF"/>
    <w:rsid w:val="000143A7"/>
    <w:rsid w:val="00014B82"/>
    <w:rsid w:val="00020F9F"/>
    <w:rsid w:val="000234C4"/>
    <w:rsid w:val="0002520F"/>
    <w:rsid w:val="00027925"/>
    <w:rsid w:val="000344F2"/>
    <w:rsid w:val="00037B8C"/>
    <w:rsid w:val="000416B3"/>
    <w:rsid w:val="00043D96"/>
    <w:rsid w:val="0006111F"/>
    <w:rsid w:val="000641A7"/>
    <w:rsid w:val="00065221"/>
    <w:rsid w:val="00067736"/>
    <w:rsid w:val="00075199"/>
    <w:rsid w:val="000842F3"/>
    <w:rsid w:val="00086AAA"/>
    <w:rsid w:val="00087378"/>
    <w:rsid w:val="00090612"/>
    <w:rsid w:val="00092332"/>
    <w:rsid w:val="00093D1C"/>
    <w:rsid w:val="00094335"/>
    <w:rsid w:val="00094E6A"/>
    <w:rsid w:val="00095C25"/>
    <w:rsid w:val="000979B8"/>
    <w:rsid w:val="000A1ABC"/>
    <w:rsid w:val="000A25B4"/>
    <w:rsid w:val="000B052E"/>
    <w:rsid w:val="000B45BB"/>
    <w:rsid w:val="000B4CAF"/>
    <w:rsid w:val="000B618F"/>
    <w:rsid w:val="000B716F"/>
    <w:rsid w:val="000B7FC2"/>
    <w:rsid w:val="000D47FC"/>
    <w:rsid w:val="000D63F4"/>
    <w:rsid w:val="000E1358"/>
    <w:rsid w:val="000E2E8F"/>
    <w:rsid w:val="000E7FCD"/>
    <w:rsid w:val="000F2C9F"/>
    <w:rsid w:val="00100171"/>
    <w:rsid w:val="001061E9"/>
    <w:rsid w:val="001068CD"/>
    <w:rsid w:val="00110B87"/>
    <w:rsid w:val="00112136"/>
    <w:rsid w:val="00120BED"/>
    <w:rsid w:val="001407C1"/>
    <w:rsid w:val="00142889"/>
    <w:rsid w:val="00145F7C"/>
    <w:rsid w:val="00156415"/>
    <w:rsid w:val="001576F5"/>
    <w:rsid w:val="00157B94"/>
    <w:rsid w:val="001655F2"/>
    <w:rsid w:val="00171BEE"/>
    <w:rsid w:val="00172AF5"/>
    <w:rsid w:val="001748BA"/>
    <w:rsid w:val="001803ED"/>
    <w:rsid w:val="001837FB"/>
    <w:rsid w:val="00192F22"/>
    <w:rsid w:val="001940AB"/>
    <w:rsid w:val="001A3E65"/>
    <w:rsid w:val="001A4FD5"/>
    <w:rsid w:val="001A6096"/>
    <w:rsid w:val="001A67FB"/>
    <w:rsid w:val="001B0651"/>
    <w:rsid w:val="001B1475"/>
    <w:rsid w:val="001B1494"/>
    <w:rsid w:val="001B357E"/>
    <w:rsid w:val="001B3F26"/>
    <w:rsid w:val="001C38F3"/>
    <w:rsid w:val="001C6695"/>
    <w:rsid w:val="001D0478"/>
    <w:rsid w:val="001D71D2"/>
    <w:rsid w:val="001D78AC"/>
    <w:rsid w:val="001E1962"/>
    <w:rsid w:val="001E3F54"/>
    <w:rsid w:val="001F1AF9"/>
    <w:rsid w:val="001F1C13"/>
    <w:rsid w:val="001F2506"/>
    <w:rsid w:val="001F25BB"/>
    <w:rsid w:val="001F2E95"/>
    <w:rsid w:val="001F50B0"/>
    <w:rsid w:val="001F610E"/>
    <w:rsid w:val="001F73C7"/>
    <w:rsid w:val="00210262"/>
    <w:rsid w:val="002237FB"/>
    <w:rsid w:val="00224DAC"/>
    <w:rsid w:val="00227489"/>
    <w:rsid w:val="002347BA"/>
    <w:rsid w:val="00240227"/>
    <w:rsid w:val="00241DA2"/>
    <w:rsid w:val="002435A1"/>
    <w:rsid w:val="00245677"/>
    <w:rsid w:val="002548FB"/>
    <w:rsid w:val="00255836"/>
    <w:rsid w:val="00257444"/>
    <w:rsid w:val="002612A3"/>
    <w:rsid w:val="00263F20"/>
    <w:rsid w:val="00270B23"/>
    <w:rsid w:val="00271D15"/>
    <w:rsid w:val="002730A6"/>
    <w:rsid w:val="002738AF"/>
    <w:rsid w:val="00277397"/>
    <w:rsid w:val="00281220"/>
    <w:rsid w:val="00283A4A"/>
    <w:rsid w:val="00291337"/>
    <w:rsid w:val="00291AA9"/>
    <w:rsid w:val="00291BCF"/>
    <w:rsid w:val="00292DB5"/>
    <w:rsid w:val="0029565F"/>
    <w:rsid w:val="00296454"/>
    <w:rsid w:val="00296E14"/>
    <w:rsid w:val="002A13D0"/>
    <w:rsid w:val="002A3ADB"/>
    <w:rsid w:val="002A4B09"/>
    <w:rsid w:val="002A53E5"/>
    <w:rsid w:val="002B0A83"/>
    <w:rsid w:val="002B1E39"/>
    <w:rsid w:val="002B5DED"/>
    <w:rsid w:val="002C431B"/>
    <w:rsid w:val="002C5BDC"/>
    <w:rsid w:val="002C6426"/>
    <w:rsid w:val="002D34F8"/>
    <w:rsid w:val="002D3579"/>
    <w:rsid w:val="002D3E01"/>
    <w:rsid w:val="002D4C8A"/>
    <w:rsid w:val="002D70D3"/>
    <w:rsid w:val="002D7571"/>
    <w:rsid w:val="002E20ED"/>
    <w:rsid w:val="002E510E"/>
    <w:rsid w:val="002E52A8"/>
    <w:rsid w:val="002F5530"/>
    <w:rsid w:val="002F636C"/>
    <w:rsid w:val="002F6FF5"/>
    <w:rsid w:val="00305597"/>
    <w:rsid w:val="00306C1E"/>
    <w:rsid w:val="0031240A"/>
    <w:rsid w:val="0031287C"/>
    <w:rsid w:val="00312D8E"/>
    <w:rsid w:val="003159C5"/>
    <w:rsid w:val="0032203D"/>
    <w:rsid w:val="0032581E"/>
    <w:rsid w:val="0033256B"/>
    <w:rsid w:val="00337ABF"/>
    <w:rsid w:val="003515AC"/>
    <w:rsid w:val="003542B4"/>
    <w:rsid w:val="003557C4"/>
    <w:rsid w:val="003568E6"/>
    <w:rsid w:val="003577F0"/>
    <w:rsid w:val="00361FBF"/>
    <w:rsid w:val="00362AC2"/>
    <w:rsid w:val="00362C60"/>
    <w:rsid w:val="00363EC9"/>
    <w:rsid w:val="0036484B"/>
    <w:rsid w:val="0036585F"/>
    <w:rsid w:val="00365D4B"/>
    <w:rsid w:val="003715AE"/>
    <w:rsid w:val="00373655"/>
    <w:rsid w:val="003740A5"/>
    <w:rsid w:val="00374D68"/>
    <w:rsid w:val="0037562C"/>
    <w:rsid w:val="003816BA"/>
    <w:rsid w:val="00382306"/>
    <w:rsid w:val="00384348"/>
    <w:rsid w:val="00385E09"/>
    <w:rsid w:val="0038771D"/>
    <w:rsid w:val="00393DF1"/>
    <w:rsid w:val="003A1955"/>
    <w:rsid w:val="003A24F4"/>
    <w:rsid w:val="003B2F50"/>
    <w:rsid w:val="003B5497"/>
    <w:rsid w:val="003B7A9D"/>
    <w:rsid w:val="003B7EC8"/>
    <w:rsid w:val="003C163E"/>
    <w:rsid w:val="003C413E"/>
    <w:rsid w:val="003D2A82"/>
    <w:rsid w:val="003D5E5F"/>
    <w:rsid w:val="003E3D55"/>
    <w:rsid w:val="003E711F"/>
    <w:rsid w:val="003F0914"/>
    <w:rsid w:val="003F615A"/>
    <w:rsid w:val="003F660D"/>
    <w:rsid w:val="00401F26"/>
    <w:rsid w:val="00404167"/>
    <w:rsid w:val="0041024E"/>
    <w:rsid w:val="0041152E"/>
    <w:rsid w:val="00414B5F"/>
    <w:rsid w:val="004174EF"/>
    <w:rsid w:val="004322E6"/>
    <w:rsid w:val="00432E75"/>
    <w:rsid w:val="0043670C"/>
    <w:rsid w:val="00436F24"/>
    <w:rsid w:val="0044433F"/>
    <w:rsid w:val="0045062B"/>
    <w:rsid w:val="00452314"/>
    <w:rsid w:val="00455520"/>
    <w:rsid w:val="00461252"/>
    <w:rsid w:val="00462CC8"/>
    <w:rsid w:val="00462F02"/>
    <w:rsid w:val="00472903"/>
    <w:rsid w:val="00476DD9"/>
    <w:rsid w:val="00483E8E"/>
    <w:rsid w:val="00484C17"/>
    <w:rsid w:val="00492138"/>
    <w:rsid w:val="00492D09"/>
    <w:rsid w:val="0049374D"/>
    <w:rsid w:val="004979E9"/>
    <w:rsid w:val="004A1007"/>
    <w:rsid w:val="004A4103"/>
    <w:rsid w:val="004A6268"/>
    <w:rsid w:val="004B10BA"/>
    <w:rsid w:val="004B1C55"/>
    <w:rsid w:val="004B4502"/>
    <w:rsid w:val="004C2761"/>
    <w:rsid w:val="004C4080"/>
    <w:rsid w:val="004C7C14"/>
    <w:rsid w:val="004D4AE4"/>
    <w:rsid w:val="004D53C4"/>
    <w:rsid w:val="004D6248"/>
    <w:rsid w:val="004D7DA9"/>
    <w:rsid w:val="004E1295"/>
    <w:rsid w:val="004E23F2"/>
    <w:rsid w:val="004F48BE"/>
    <w:rsid w:val="00505F90"/>
    <w:rsid w:val="005100E8"/>
    <w:rsid w:val="005104DB"/>
    <w:rsid w:val="00510F4A"/>
    <w:rsid w:val="00514566"/>
    <w:rsid w:val="005215DF"/>
    <w:rsid w:val="00522F58"/>
    <w:rsid w:val="0052593A"/>
    <w:rsid w:val="00533BF7"/>
    <w:rsid w:val="00534A39"/>
    <w:rsid w:val="0053635B"/>
    <w:rsid w:val="0054261D"/>
    <w:rsid w:val="005428A8"/>
    <w:rsid w:val="005438E6"/>
    <w:rsid w:val="00545D46"/>
    <w:rsid w:val="00551A64"/>
    <w:rsid w:val="0055251B"/>
    <w:rsid w:val="00554F77"/>
    <w:rsid w:val="005563F1"/>
    <w:rsid w:val="005572D5"/>
    <w:rsid w:val="00561166"/>
    <w:rsid w:val="005663BE"/>
    <w:rsid w:val="00570D87"/>
    <w:rsid w:val="00571143"/>
    <w:rsid w:val="00571433"/>
    <w:rsid w:val="00574C41"/>
    <w:rsid w:val="00587F39"/>
    <w:rsid w:val="0059101B"/>
    <w:rsid w:val="00592396"/>
    <w:rsid w:val="00595F16"/>
    <w:rsid w:val="00597517"/>
    <w:rsid w:val="005A0962"/>
    <w:rsid w:val="005A1181"/>
    <w:rsid w:val="005A5420"/>
    <w:rsid w:val="005A6547"/>
    <w:rsid w:val="005A6ADA"/>
    <w:rsid w:val="005B0125"/>
    <w:rsid w:val="005B1AF6"/>
    <w:rsid w:val="005B58B1"/>
    <w:rsid w:val="005B63B8"/>
    <w:rsid w:val="005C0B41"/>
    <w:rsid w:val="005C0D69"/>
    <w:rsid w:val="005C4BE7"/>
    <w:rsid w:val="005C4E98"/>
    <w:rsid w:val="005C5FDD"/>
    <w:rsid w:val="005C60BA"/>
    <w:rsid w:val="005D2390"/>
    <w:rsid w:val="005D6CEE"/>
    <w:rsid w:val="005E2CEF"/>
    <w:rsid w:val="005E5884"/>
    <w:rsid w:val="005E60EF"/>
    <w:rsid w:val="005E6A6D"/>
    <w:rsid w:val="005E706C"/>
    <w:rsid w:val="005E7E80"/>
    <w:rsid w:val="005F1FD9"/>
    <w:rsid w:val="005F208E"/>
    <w:rsid w:val="005F6A7B"/>
    <w:rsid w:val="005F7890"/>
    <w:rsid w:val="00604170"/>
    <w:rsid w:val="006051A4"/>
    <w:rsid w:val="00606BF5"/>
    <w:rsid w:val="0060701F"/>
    <w:rsid w:val="00622C07"/>
    <w:rsid w:val="00624D12"/>
    <w:rsid w:val="0062756E"/>
    <w:rsid w:val="00627BE1"/>
    <w:rsid w:val="006305A8"/>
    <w:rsid w:val="0063496B"/>
    <w:rsid w:val="00634FC2"/>
    <w:rsid w:val="0064456C"/>
    <w:rsid w:val="006553AC"/>
    <w:rsid w:val="00661F44"/>
    <w:rsid w:val="006629C1"/>
    <w:rsid w:val="00663BB2"/>
    <w:rsid w:val="00663F24"/>
    <w:rsid w:val="006657F0"/>
    <w:rsid w:val="0066798C"/>
    <w:rsid w:val="00667EA5"/>
    <w:rsid w:val="006712DD"/>
    <w:rsid w:val="0067204E"/>
    <w:rsid w:val="006779AC"/>
    <w:rsid w:val="00681E20"/>
    <w:rsid w:val="0068299F"/>
    <w:rsid w:val="006836C0"/>
    <w:rsid w:val="006922D6"/>
    <w:rsid w:val="00696A28"/>
    <w:rsid w:val="006A1096"/>
    <w:rsid w:val="006A4C77"/>
    <w:rsid w:val="006A5064"/>
    <w:rsid w:val="006B0051"/>
    <w:rsid w:val="006B0D64"/>
    <w:rsid w:val="006B4398"/>
    <w:rsid w:val="006C310E"/>
    <w:rsid w:val="006C42E9"/>
    <w:rsid w:val="006C4B63"/>
    <w:rsid w:val="006D1B46"/>
    <w:rsid w:val="006D636B"/>
    <w:rsid w:val="006D73EA"/>
    <w:rsid w:val="006D750C"/>
    <w:rsid w:val="006E5219"/>
    <w:rsid w:val="006F5791"/>
    <w:rsid w:val="006F5CD0"/>
    <w:rsid w:val="00702DE3"/>
    <w:rsid w:val="00703482"/>
    <w:rsid w:val="00705ECC"/>
    <w:rsid w:val="0071577A"/>
    <w:rsid w:val="00726B59"/>
    <w:rsid w:val="00730ABF"/>
    <w:rsid w:val="007311EE"/>
    <w:rsid w:val="00732887"/>
    <w:rsid w:val="00732A08"/>
    <w:rsid w:val="00732CF3"/>
    <w:rsid w:val="00733D45"/>
    <w:rsid w:val="00735450"/>
    <w:rsid w:val="007425A2"/>
    <w:rsid w:val="007431CF"/>
    <w:rsid w:val="00744EB8"/>
    <w:rsid w:val="00744ECC"/>
    <w:rsid w:val="0074677C"/>
    <w:rsid w:val="00747070"/>
    <w:rsid w:val="0074748B"/>
    <w:rsid w:val="007509B9"/>
    <w:rsid w:val="00756548"/>
    <w:rsid w:val="00756987"/>
    <w:rsid w:val="00756B4D"/>
    <w:rsid w:val="00761BC1"/>
    <w:rsid w:val="00765791"/>
    <w:rsid w:val="00775172"/>
    <w:rsid w:val="0079329F"/>
    <w:rsid w:val="00797286"/>
    <w:rsid w:val="007A05FA"/>
    <w:rsid w:val="007A0F44"/>
    <w:rsid w:val="007A3F60"/>
    <w:rsid w:val="007A692B"/>
    <w:rsid w:val="007B3DB2"/>
    <w:rsid w:val="007B4767"/>
    <w:rsid w:val="007B73B6"/>
    <w:rsid w:val="007C2BFA"/>
    <w:rsid w:val="007C3E4C"/>
    <w:rsid w:val="007C565F"/>
    <w:rsid w:val="007C6373"/>
    <w:rsid w:val="007C65B6"/>
    <w:rsid w:val="007D0A6C"/>
    <w:rsid w:val="007E1A09"/>
    <w:rsid w:val="007E7AE8"/>
    <w:rsid w:val="007F73ED"/>
    <w:rsid w:val="0080186A"/>
    <w:rsid w:val="00812011"/>
    <w:rsid w:val="0081358D"/>
    <w:rsid w:val="0081695E"/>
    <w:rsid w:val="00817608"/>
    <w:rsid w:val="008216D2"/>
    <w:rsid w:val="00822FE3"/>
    <w:rsid w:val="00824574"/>
    <w:rsid w:val="0082614B"/>
    <w:rsid w:val="00830961"/>
    <w:rsid w:val="00831E7A"/>
    <w:rsid w:val="00832638"/>
    <w:rsid w:val="0083545B"/>
    <w:rsid w:val="00835A3B"/>
    <w:rsid w:val="0084089B"/>
    <w:rsid w:val="0084536A"/>
    <w:rsid w:val="008471D7"/>
    <w:rsid w:val="008509EC"/>
    <w:rsid w:val="00852C78"/>
    <w:rsid w:val="008530DA"/>
    <w:rsid w:val="00854715"/>
    <w:rsid w:val="00855106"/>
    <w:rsid w:val="00856CC1"/>
    <w:rsid w:val="008575EA"/>
    <w:rsid w:val="00863A3D"/>
    <w:rsid w:val="0086544A"/>
    <w:rsid w:val="00866DD3"/>
    <w:rsid w:val="00867D2F"/>
    <w:rsid w:val="008700B6"/>
    <w:rsid w:val="00873451"/>
    <w:rsid w:val="0087454F"/>
    <w:rsid w:val="0088463F"/>
    <w:rsid w:val="00884826"/>
    <w:rsid w:val="00893C24"/>
    <w:rsid w:val="00894A10"/>
    <w:rsid w:val="00896AB3"/>
    <w:rsid w:val="008A6287"/>
    <w:rsid w:val="008A6B86"/>
    <w:rsid w:val="008B4587"/>
    <w:rsid w:val="008B4A5C"/>
    <w:rsid w:val="008B6110"/>
    <w:rsid w:val="008E291A"/>
    <w:rsid w:val="008E3EE1"/>
    <w:rsid w:val="008E77C7"/>
    <w:rsid w:val="008F418E"/>
    <w:rsid w:val="008F5E0C"/>
    <w:rsid w:val="008F5F77"/>
    <w:rsid w:val="00901AB9"/>
    <w:rsid w:val="00903EC0"/>
    <w:rsid w:val="00904744"/>
    <w:rsid w:val="00906234"/>
    <w:rsid w:val="00912647"/>
    <w:rsid w:val="009134A8"/>
    <w:rsid w:val="009156A1"/>
    <w:rsid w:val="00921B1B"/>
    <w:rsid w:val="009254DF"/>
    <w:rsid w:val="009277BA"/>
    <w:rsid w:val="00930D3E"/>
    <w:rsid w:val="009311C5"/>
    <w:rsid w:val="00933F39"/>
    <w:rsid w:val="0094549D"/>
    <w:rsid w:val="00946269"/>
    <w:rsid w:val="0095058F"/>
    <w:rsid w:val="00952DE0"/>
    <w:rsid w:val="00953622"/>
    <w:rsid w:val="00957119"/>
    <w:rsid w:val="009618A8"/>
    <w:rsid w:val="00970EB3"/>
    <w:rsid w:val="00975BCB"/>
    <w:rsid w:val="00975D97"/>
    <w:rsid w:val="0098026A"/>
    <w:rsid w:val="0098264D"/>
    <w:rsid w:val="009850A2"/>
    <w:rsid w:val="00985C55"/>
    <w:rsid w:val="00990E51"/>
    <w:rsid w:val="00991022"/>
    <w:rsid w:val="00991A5C"/>
    <w:rsid w:val="00992E4B"/>
    <w:rsid w:val="009943E0"/>
    <w:rsid w:val="009A0550"/>
    <w:rsid w:val="009A5BAC"/>
    <w:rsid w:val="009A5FAC"/>
    <w:rsid w:val="009A60ED"/>
    <w:rsid w:val="009B35AA"/>
    <w:rsid w:val="009B70A1"/>
    <w:rsid w:val="009C0524"/>
    <w:rsid w:val="009C1D8C"/>
    <w:rsid w:val="009C6D8C"/>
    <w:rsid w:val="009D10AB"/>
    <w:rsid w:val="009D2440"/>
    <w:rsid w:val="009D35C8"/>
    <w:rsid w:val="009D43FB"/>
    <w:rsid w:val="009E070E"/>
    <w:rsid w:val="009F0535"/>
    <w:rsid w:val="009F5695"/>
    <w:rsid w:val="00A00FC2"/>
    <w:rsid w:val="00A06A03"/>
    <w:rsid w:val="00A11BC6"/>
    <w:rsid w:val="00A12E54"/>
    <w:rsid w:val="00A15CA6"/>
    <w:rsid w:val="00A25296"/>
    <w:rsid w:val="00A268C0"/>
    <w:rsid w:val="00A335E3"/>
    <w:rsid w:val="00A34090"/>
    <w:rsid w:val="00A3663C"/>
    <w:rsid w:val="00A452CC"/>
    <w:rsid w:val="00A456D7"/>
    <w:rsid w:val="00A51535"/>
    <w:rsid w:val="00A54BB8"/>
    <w:rsid w:val="00A552A3"/>
    <w:rsid w:val="00A57434"/>
    <w:rsid w:val="00A60E92"/>
    <w:rsid w:val="00A63299"/>
    <w:rsid w:val="00A64279"/>
    <w:rsid w:val="00A74A24"/>
    <w:rsid w:val="00A778D2"/>
    <w:rsid w:val="00A8118E"/>
    <w:rsid w:val="00A82DE7"/>
    <w:rsid w:val="00A835EC"/>
    <w:rsid w:val="00A84285"/>
    <w:rsid w:val="00A911B5"/>
    <w:rsid w:val="00A937C8"/>
    <w:rsid w:val="00A96950"/>
    <w:rsid w:val="00A96B72"/>
    <w:rsid w:val="00AB49CF"/>
    <w:rsid w:val="00AB7221"/>
    <w:rsid w:val="00AB73BE"/>
    <w:rsid w:val="00AC24A0"/>
    <w:rsid w:val="00AC2881"/>
    <w:rsid w:val="00AC2BF6"/>
    <w:rsid w:val="00AC32BE"/>
    <w:rsid w:val="00AD2E37"/>
    <w:rsid w:val="00AD4B06"/>
    <w:rsid w:val="00AD728F"/>
    <w:rsid w:val="00AD7AD4"/>
    <w:rsid w:val="00AE0EF4"/>
    <w:rsid w:val="00AE1EA4"/>
    <w:rsid w:val="00AF7397"/>
    <w:rsid w:val="00B017C8"/>
    <w:rsid w:val="00B05D8A"/>
    <w:rsid w:val="00B07E33"/>
    <w:rsid w:val="00B10F07"/>
    <w:rsid w:val="00B123F9"/>
    <w:rsid w:val="00B24AED"/>
    <w:rsid w:val="00B25547"/>
    <w:rsid w:val="00B313AC"/>
    <w:rsid w:val="00B32BF1"/>
    <w:rsid w:val="00B33D48"/>
    <w:rsid w:val="00B34CA6"/>
    <w:rsid w:val="00B4288D"/>
    <w:rsid w:val="00B70A0E"/>
    <w:rsid w:val="00B7585F"/>
    <w:rsid w:val="00B828C8"/>
    <w:rsid w:val="00B85A3C"/>
    <w:rsid w:val="00B86529"/>
    <w:rsid w:val="00B91530"/>
    <w:rsid w:val="00B92CD5"/>
    <w:rsid w:val="00B92EC9"/>
    <w:rsid w:val="00B95636"/>
    <w:rsid w:val="00B9589C"/>
    <w:rsid w:val="00B9764B"/>
    <w:rsid w:val="00BA4988"/>
    <w:rsid w:val="00BA6D4B"/>
    <w:rsid w:val="00BA715C"/>
    <w:rsid w:val="00BC0B35"/>
    <w:rsid w:val="00BC255B"/>
    <w:rsid w:val="00BC2B8D"/>
    <w:rsid w:val="00BD618F"/>
    <w:rsid w:val="00BD687C"/>
    <w:rsid w:val="00BD7286"/>
    <w:rsid w:val="00BE0B38"/>
    <w:rsid w:val="00BE5714"/>
    <w:rsid w:val="00BE6747"/>
    <w:rsid w:val="00BE69BF"/>
    <w:rsid w:val="00BE7C4E"/>
    <w:rsid w:val="00BF2A10"/>
    <w:rsid w:val="00BF40D4"/>
    <w:rsid w:val="00BF47C7"/>
    <w:rsid w:val="00BF5460"/>
    <w:rsid w:val="00BF6A5B"/>
    <w:rsid w:val="00BF76BC"/>
    <w:rsid w:val="00C04745"/>
    <w:rsid w:val="00C06080"/>
    <w:rsid w:val="00C105E2"/>
    <w:rsid w:val="00C15B12"/>
    <w:rsid w:val="00C17653"/>
    <w:rsid w:val="00C20D3F"/>
    <w:rsid w:val="00C21170"/>
    <w:rsid w:val="00C21FF5"/>
    <w:rsid w:val="00C2575D"/>
    <w:rsid w:val="00C26957"/>
    <w:rsid w:val="00C310D0"/>
    <w:rsid w:val="00C3380C"/>
    <w:rsid w:val="00C35B62"/>
    <w:rsid w:val="00C46E43"/>
    <w:rsid w:val="00C47C18"/>
    <w:rsid w:val="00C5131A"/>
    <w:rsid w:val="00C55262"/>
    <w:rsid w:val="00C56510"/>
    <w:rsid w:val="00C57B3A"/>
    <w:rsid w:val="00C57DA8"/>
    <w:rsid w:val="00C61028"/>
    <w:rsid w:val="00C61238"/>
    <w:rsid w:val="00C71B41"/>
    <w:rsid w:val="00C71ED5"/>
    <w:rsid w:val="00C746FD"/>
    <w:rsid w:val="00C811DC"/>
    <w:rsid w:val="00C841A6"/>
    <w:rsid w:val="00C87EBB"/>
    <w:rsid w:val="00C91AE5"/>
    <w:rsid w:val="00C93F47"/>
    <w:rsid w:val="00CA28B8"/>
    <w:rsid w:val="00CA6E2B"/>
    <w:rsid w:val="00CA7E77"/>
    <w:rsid w:val="00CB08F1"/>
    <w:rsid w:val="00CB0B2F"/>
    <w:rsid w:val="00CB6971"/>
    <w:rsid w:val="00CB6A3A"/>
    <w:rsid w:val="00CC4C00"/>
    <w:rsid w:val="00CC6C11"/>
    <w:rsid w:val="00CC7FD8"/>
    <w:rsid w:val="00CD2E90"/>
    <w:rsid w:val="00CE0715"/>
    <w:rsid w:val="00CE1BA5"/>
    <w:rsid w:val="00CE5036"/>
    <w:rsid w:val="00CE7FF1"/>
    <w:rsid w:val="00CF1BC3"/>
    <w:rsid w:val="00D055FA"/>
    <w:rsid w:val="00D10128"/>
    <w:rsid w:val="00D105A6"/>
    <w:rsid w:val="00D109E5"/>
    <w:rsid w:val="00D14921"/>
    <w:rsid w:val="00D233C2"/>
    <w:rsid w:val="00D23A31"/>
    <w:rsid w:val="00D24CD1"/>
    <w:rsid w:val="00D32F4A"/>
    <w:rsid w:val="00D35B39"/>
    <w:rsid w:val="00D35C45"/>
    <w:rsid w:val="00D35C95"/>
    <w:rsid w:val="00D4426C"/>
    <w:rsid w:val="00D44278"/>
    <w:rsid w:val="00D442FE"/>
    <w:rsid w:val="00D60BA1"/>
    <w:rsid w:val="00D63DAD"/>
    <w:rsid w:val="00D64BCF"/>
    <w:rsid w:val="00D67F74"/>
    <w:rsid w:val="00D70C87"/>
    <w:rsid w:val="00D74BF9"/>
    <w:rsid w:val="00D76993"/>
    <w:rsid w:val="00D77C21"/>
    <w:rsid w:val="00D829B7"/>
    <w:rsid w:val="00D9404A"/>
    <w:rsid w:val="00D9528E"/>
    <w:rsid w:val="00D96518"/>
    <w:rsid w:val="00D96595"/>
    <w:rsid w:val="00D97A38"/>
    <w:rsid w:val="00DA6E40"/>
    <w:rsid w:val="00DA724D"/>
    <w:rsid w:val="00DB2FA7"/>
    <w:rsid w:val="00DB4BE9"/>
    <w:rsid w:val="00DB5571"/>
    <w:rsid w:val="00DB6B86"/>
    <w:rsid w:val="00DB7416"/>
    <w:rsid w:val="00DB78E8"/>
    <w:rsid w:val="00DC1C78"/>
    <w:rsid w:val="00DD3675"/>
    <w:rsid w:val="00DD52EE"/>
    <w:rsid w:val="00DE6AD8"/>
    <w:rsid w:val="00DE7E5D"/>
    <w:rsid w:val="00DF2132"/>
    <w:rsid w:val="00DF357A"/>
    <w:rsid w:val="00E00900"/>
    <w:rsid w:val="00E13029"/>
    <w:rsid w:val="00E21C88"/>
    <w:rsid w:val="00E24ECE"/>
    <w:rsid w:val="00E25927"/>
    <w:rsid w:val="00E2658A"/>
    <w:rsid w:val="00E400E6"/>
    <w:rsid w:val="00E41D08"/>
    <w:rsid w:val="00E4434A"/>
    <w:rsid w:val="00E461A1"/>
    <w:rsid w:val="00E510B0"/>
    <w:rsid w:val="00E5322D"/>
    <w:rsid w:val="00E537B6"/>
    <w:rsid w:val="00E548DC"/>
    <w:rsid w:val="00E55A87"/>
    <w:rsid w:val="00E57551"/>
    <w:rsid w:val="00E60229"/>
    <w:rsid w:val="00E61F26"/>
    <w:rsid w:val="00E6235D"/>
    <w:rsid w:val="00E6238A"/>
    <w:rsid w:val="00E62BE1"/>
    <w:rsid w:val="00E64F1B"/>
    <w:rsid w:val="00E74C51"/>
    <w:rsid w:val="00E763B3"/>
    <w:rsid w:val="00E83AE8"/>
    <w:rsid w:val="00E8485F"/>
    <w:rsid w:val="00E85E22"/>
    <w:rsid w:val="00E87B94"/>
    <w:rsid w:val="00E901BB"/>
    <w:rsid w:val="00E9038A"/>
    <w:rsid w:val="00E922C5"/>
    <w:rsid w:val="00E94981"/>
    <w:rsid w:val="00EA12BD"/>
    <w:rsid w:val="00EA62A9"/>
    <w:rsid w:val="00EA6599"/>
    <w:rsid w:val="00EA71AB"/>
    <w:rsid w:val="00EB246B"/>
    <w:rsid w:val="00EB5D90"/>
    <w:rsid w:val="00EB7217"/>
    <w:rsid w:val="00EB731A"/>
    <w:rsid w:val="00EC344B"/>
    <w:rsid w:val="00EC796D"/>
    <w:rsid w:val="00ED3856"/>
    <w:rsid w:val="00ED6056"/>
    <w:rsid w:val="00EE215C"/>
    <w:rsid w:val="00EE57D0"/>
    <w:rsid w:val="00EE6306"/>
    <w:rsid w:val="00EE6850"/>
    <w:rsid w:val="00EF038D"/>
    <w:rsid w:val="00EF2411"/>
    <w:rsid w:val="00EF280B"/>
    <w:rsid w:val="00EF3C08"/>
    <w:rsid w:val="00EF645F"/>
    <w:rsid w:val="00F01E0D"/>
    <w:rsid w:val="00F04EE0"/>
    <w:rsid w:val="00F167D1"/>
    <w:rsid w:val="00F2145C"/>
    <w:rsid w:val="00F22F61"/>
    <w:rsid w:val="00F27E08"/>
    <w:rsid w:val="00F34EAB"/>
    <w:rsid w:val="00F410E7"/>
    <w:rsid w:val="00F42124"/>
    <w:rsid w:val="00F43899"/>
    <w:rsid w:val="00F44140"/>
    <w:rsid w:val="00F448B8"/>
    <w:rsid w:val="00F4761F"/>
    <w:rsid w:val="00F51923"/>
    <w:rsid w:val="00F52E13"/>
    <w:rsid w:val="00F535EA"/>
    <w:rsid w:val="00F545E7"/>
    <w:rsid w:val="00F60FB0"/>
    <w:rsid w:val="00F6716D"/>
    <w:rsid w:val="00F67BA0"/>
    <w:rsid w:val="00F77501"/>
    <w:rsid w:val="00F8084A"/>
    <w:rsid w:val="00F83616"/>
    <w:rsid w:val="00F83693"/>
    <w:rsid w:val="00F8534F"/>
    <w:rsid w:val="00F86BF9"/>
    <w:rsid w:val="00F87BE9"/>
    <w:rsid w:val="00F95D19"/>
    <w:rsid w:val="00F9645C"/>
    <w:rsid w:val="00F971DB"/>
    <w:rsid w:val="00F97885"/>
    <w:rsid w:val="00FA20FB"/>
    <w:rsid w:val="00FB1841"/>
    <w:rsid w:val="00FB4209"/>
    <w:rsid w:val="00FB4296"/>
    <w:rsid w:val="00FC2123"/>
    <w:rsid w:val="00FC27C1"/>
    <w:rsid w:val="00FC341F"/>
    <w:rsid w:val="00FC361C"/>
    <w:rsid w:val="00FC457F"/>
    <w:rsid w:val="00FC5E54"/>
    <w:rsid w:val="00FD0199"/>
    <w:rsid w:val="00FD091E"/>
    <w:rsid w:val="00FD228C"/>
    <w:rsid w:val="00FD3BA9"/>
    <w:rsid w:val="00FD7C2F"/>
    <w:rsid w:val="00FD7F1D"/>
    <w:rsid w:val="00FE1D96"/>
    <w:rsid w:val="00FE387A"/>
    <w:rsid w:val="00FE414A"/>
    <w:rsid w:val="00FE5777"/>
    <w:rsid w:val="00FF0A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CF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szCs w:val="20"/>
    </w:rPr>
  </w:style>
  <w:style w:type="paragraph" w:styleId="Ttulo2">
    <w:name w:val="heading 2"/>
    <w:basedOn w:val="Normal"/>
    <w:next w:val="Normal"/>
    <w:qFormat/>
    <w:pPr>
      <w:keepNext/>
      <w:jc w:val="center"/>
      <w:outlineLvl w:val="1"/>
    </w:pPr>
    <w:rPr>
      <w:b/>
      <w:bCs/>
      <w:i/>
      <w:iCs/>
    </w:rPr>
  </w:style>
  <w:style w:type="paragraph" w:styleId="Ttulo3">
    <w:name w:val="heading 3"/>
    <w:basedOn w:val="Normal"/>
    <w:next w:val="Normal"/>
    <w:qFormat/>
    <w:pPr>
      <w:keepNext/>
      <w:jc w:val="center"/>
      <w:outlineLvl w:val="2"/>
    </w:pPr>
    <w:rPr>
      <w:b/>
      <w:i/>
      <w:iCs/>
      <w:u w:val="single"/>
    </w:rPr>
  </w:style>
  <w:style w:type="paragraph" w:styleId="Ttulo4">
    <w:name w:val="heading 4"/>
    <w:basedOn w:val="Normal"/>
    <w:next w:val="Normal"/>
    <w:qFormat/>
    <w:pPr>
      <w:keepNext/>
      <w:jc w:val="center"/>
      <w:outlineLvl w:val="3"/>
    </w:pPr>
    <w:rPr>
      <w:u w:val="single"/>
    </w:rPr>
  </w:style>
  <w:style w:type="paragraph" w:styleId="Ttulo5">
    <w:name w:val="heading 5"/>
    <w:basedOn w:val="Normal"/>
    <w:next w:val="Normal"/>
    <w:qFormat/>
    <w:pPr>
      <w:keepNext/>
      <w:jc w:val="center"/>
      <w:outlineLvl w:val="4"/>
    </w:pPr>
    <w:rPr>
      <w:i/>
      <w:iCs/>
      <w:u w:val="single"/>
    </w:rPr>
  </w:style>
  <w:style w:type="paragraph" w:styleId="Ttulo6">
    <w:name w:val="heading 6"/>
    <w:basedOn w:val="Normal"/>
    <w:next w:val="Normal"/>
    <w:qFormat/>
    <w:pPr>
      <w:keepNext/>
      <w:ind w:right="2084"/>
      <w:jc w:val="center"/>
      <w:outlineLvl w:val="5"/>
    </w:pPr>
    <w:rPr>
      <w:color w:val="808080"/>
      <w:sz w:val="3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Cs w:val="20"/>
    </w:rPr>
  </w:style>
  <w:style w:type="paragraph" w:styleId="Corpodetexto">
    <w:name w:val="Body Text"/>
    <w:basedOn w:val="Normal"/>
    <w:pPr>
      <w:jc w:val="both"/>
    </w:pPr>
    <w:rPr>
      <w:b/>
      <w:sz w:val="20"/>
      <w:szCs w:val="20"/>
    </w:rPr>
  </w:style>
  <w:style w:type="paragraph" w:styleId="Corpodetexto2">
    <w:name w:val="Body Text 2"/>
    <w:basedOn w:val="Normal"/>
    <w:pPr>
      <w:ind w:right="3170"/>
      <w:jc w:val="center"/>
    </w:pPr>
    <w:rPr>
      <w:b/>
      <w:sz w:val="32"/>
    </w:rPr>
  </w:style>
  <w:style w:type="paragraph" w:styleId="Recuodecorpodetexto">
    <w:name w:val="Body Text Indent"/>
    <w:basedOn w:val="Normal"/>
    <w:pPr>
      <w:ind w:left="1080"/>
      <w:jc w:val="both"/>
    </w:pPr>
  </w:style>
  <w:style w:type="paragraph" w:styleId="Corpodetexto3">
    <w:name w:val="Body Text 3"/>
    <w:basedOn w:val="Normal"/>
    <w:pPr>
      <w:jc w:val="both"/>
    </w:pPr>
    <w:rPr>
      <w:b/>
      <w:bCs/>
      <w:sz w:val="36"/>
    </w:rPr>
  </w:style>
  <w:style w:type="paragraph" w:styleId="Recuodecorpodetexto2">
    <w:name w:val="Body Text Indent 2"/>
    <w:basedOn w:val="Normal"/>
    <w:pPr>
      <w:ind w:firstLine="720"/>
      <w:jc w:val="both"/>
    </w:pPr>
    <w:rPr>
      <w:color w:val="000000"/>
    </w:rPr>
  </w:style>
  <w:style w:type="paragraph" w:styleId="Recuodecorpodetexto3">
    <w:name w:val="Body Text Indent 3"/>
    <w:basedOn w:val="Normal"/>
    <w:pPr>
      <w:spacing w:line="360" w:lineRule="auto"/>
      <w:ind w:firstLine="1440"/>
      <w:jc w:val="both"/>
    </w:pPr>
    <w:rPr>
      <w:color w:val="000000"/>
      <w:sz w:val="23"/>
    </w:rPr>
  </w:style>
  <w:style w:type="character" w:styleId="Hyperlink">
    <w:name w:val="Hyperlink"/>
    <w:rsid w:val="00BE5714"/>
    <w:rPr>
      <w:color w:val="0000FF"/>
      <w:u w:val="single"/>
    </w:rPr>
  </w:style>
  <w:style w:type="paragraph" w:styleId="Textodebalo">
    <w:name w:val="Balloon Text"/>
    <w:basedOn w:val="Normal"/>
    <w:semiHidden/>
    <w:rsid w:val="00D96518"/>
    <w:rPr>
      <w:rFonts w:ascii="Tahoma" w:hAnsi="Tahoma" w:cs="Tahoma"/>
      <w:sz w:val="16"/>
      <w:szCs w:val="16"/>
    </w:rPr>
  </w:style>
  <w:style w:type="paragraph" w:styleId="Cabealho">
    <w:name w:val="header"/>
    <w:basedOn w:val="Normal"/>
    <w:link w:val="CabealhoChar"/>
    <w:uiPriority w:val="99"/>
    <w:rsid w:val="00510F4A"/>
    <w:pPr>
      <w:tabs>
        <w:tab w:val="center" w:pos="4252"/>
        <w:tab w:val="right" w:pos="8504"/>
      </w:tabs>
    </w:pPr>
    <w:rPr>
      <w:lang w:val="x-none" w:eastAsia="x-none"/>
    </w:rPr>
  </w:style>
  <w:style w:type="character" w:customStyle="1" w:styleId="CabealhoChar">
    <w:name w:val="Cabeçalho Char"/>
    <w:link w:val="Cabealho"/>
    <w:uiPriority w:val="99"/>
    <w:rsid w:val="00510F4A"/>
    <w:rPr>
      <w:sz w:val="24"/>
      <w:szCs w:val="24"/>
    </w:rPr>
  </w:style>
  <w:style w:type="paragraph" w:styleId="Rodap">
    <w:name w:val="footer"/>
    <w:basedOn w:val="Normal"/>
    <w:link w:val="RodapChar"/>
    <w:uiPriority w:val="99"/>
    <w:rsid w:val="00510F4A"/>
    <w:pPr>
      <w:tabs>
        <w:tab w:val="center" w:pos="4252"/>
        <w:tab w:val="right" w:pos="8504"/>
      </w:tabs>
    </w:pPr>
    <w:rPr>
      <w:lang w:val="x-none" w:eastAsia="x-none"/>
    </w:rPr>
  </w:style>
  <w:style w:type="character" w:customStyle="1" w:styleId="RodapChar">
    <w:name w:val="Rodapé Char"/>
    <w:link w:val="Rodap"/>
    <w:uiPriority w:val="99"/>
    <w:rsid w:val="00510F4A"/>
    <w:rPr>
      <w:sz w:val="24"/>
      <w:szCs w:val="24"/>
    </w:rPr>
  </w:style>
  <w:style w:type="paragraph" w:styleId="SemEspaamento">
    <w:name w:val="No Spacing"/>
    <w:link w:val="SemEspaamentoChar"/>
    <w:uiPriority w:val="1"/>
    <w:qFormat/>
    <w:rsid w:val="00747070"/>
    <w:rPr>
      <w:rFonts w:ascii="Calibri" w:hAnsi="Calibri"/>
      <w:sz w:val="22"/>
      <w:szCs w:val="22"/>
      <w:lang w:eastAsia="en-US"/>
    </w:rPr>
  </w:style>
  <w:style w:type="character" w:customStyle="1" w:styleId="SemEspaamentoChar">
    <w:name w:val="Sem Espaçamento Char"/>
    <w:link w:val="SemEspaamento"/>
    <w:uiPriority w:val="1"/>
    <w:rsid w:val="00747070"/>
    <w:rPr>
      <w:rFonts w:ascii="Calibri" w:hAnsi="Calibri"/>
      <w:sz w:val="22"/>
      <w:szCs w:val="22"/>
      <w:lang w:val="pt-BR" w:eastAsia="en-US" w:bidi="ar-SA"/>
    </w:rPr>
  </w:style>
  <w:style w:type="paragraph" w:styleId="PargrafodaLista">
    <w:name w:val="List Paragraph"/>
    <w:basedOn w:val="Normal"/>
    <w:uiPriority w:val="34"/>
    <w:qFormat/>
    <w:rsid w:val="00EF2411"/>
    <w:pPr>
      <w:ind w:left="708"/>
    </w:pPr>
  </w:style>
  <w:style w:type="paragraph" w:customStyle="1" w:styleId="Default">
    <w:name w:val="Default"/>
    <w:rsid w:val="002A3AD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szCs w:val="20"/>
    </w:rPr>
  </w:style>
  <w:style w:type="paragraph" w:styleId="Ttulo2">
    <w:name w:val="heading 2"/>
    <w:basedOn w:val="Normal"/>
    <w:next w:val="Normal"/>
    <w:qFormat/>
    <w:pPr>
      <w:keepNext/>
      <w:jc w:val="center"/>
      <w:outlineLvl w:val="1"/>
    </w:pPr>
    <w:rPr>
      <w:b/>
      <w:bCs/>
      <w:i/>
      <w:iCs/>
    </w:rPr>
  </w:style>
  <w:style w:type="paragraph" w:styleId="Ttulo3">
    <w:name w:val="heading 3"/>
    <w:basedOn w:val="Normal"/>
    <w:next w:val="Normal"/>
    <w:qFormat/>
    <w:pPr>
      <w:keepNext/>
      <w:jc w:val="center"/>
      <w:outlineLvl w:val="2"/>
    </w:pPr>
    <w:rPr>
      <w:b/>
      <w:i/>
      <w:iCs/>
      <w:u w:val="single"/>
    </w:rPr>
  </w:style>
  <w:style w:type="paragraph" w:styleId="Ttulo4">
    <w:name w:val="heading 4"/>
    <w:basedOn w:val="Normal"/>
    <w:next w:val="Normal"/>
    <w:qFormat/>
    <w:pPr>
      <w:keepNext/>
      <w:jc w:val="center"/>
      <w:outlineLvl w:val="3"/>
    </w:pPr>
    <w:rPr>
      <w:u w:val="single"/>
    </w:rPr>
  </w:style>
  <w:style w:type="paragraph" w:styleId="Ttulo5">
    <w:name w:val="heading 5"/>
    <w:basedOn w:val="Normal"/>
    <w:next w:val="Normal"/>
    <w:qFormat/>
    <w:pPr>
      <w:keepNext/>
      <w:jc w:val="center"/>
      <w:outlineLvl w:val="4"/>
    </w:pPr>
    <w:rPr>
      <w:i/>
      <w:iCs/>
      <w:u w:val="single"/>
    </w:rPr>
  </w:style>
  <w:style w:type="paragraph" w:styleId="Ttulo6">
    <w:name w:val="heading 6"/>
    <w:basedOn w:val="Normal"/>
    <w:next w:val="Normal"/>
    <w:qFormat/>
    <w:pPr>
      <w:keepNext/>
      <w:ind w:right="2084"/>
      <w:jc w:val="center"/>
      <w:outlineLvl w:val="5"/>
    </w:pPr>
    <w:rPr>
      <w:color w:val="808080"/>
      <w:sz w:val="3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Cs w:val="20"/>
    </w:rPr>
  </w:style>
  <w:style w:type="paragraph" w:styleId="Corpodetexto">
    <w:name w:val="Body Text"/>
    <w:basedOn w:val="Normal"/>
    <w:pPr>
      <w:jc w:val="both"/>
    </w:pPr>
    <w:rPr>
      <w:b/>
      <w:sz w:val="20"/>
      <w:szCs w:val="20"/>
    </w:rPr>
  </w:style>
  <w:style w:type="paragraph" w:styleId="Corpodetexto2">
    <w:name w:val="Body Text 2"/>
    <w:basedOn w:val="Normal"/>
    <w:pPr>
      <w:ind w:right="3170"/>
      <w:jc w:val="center"/>
    </w:pPr>
    <w:rPr>
      <w:b/>
      <w:sz w:val="32"/>
    </w:rPr>
  </w:style>
  <w:style w:type="paragraph" w:styleId="Recuodecorpodetexto">
    <w:name w:val="Body Text Indent"/>
    <w:basedOn w:val="Normal"/>
    <w:pPr>
      <w:ind w:left="1080"/>
      <w:jc w:val="both"/>
    </w:pPr>
  </w:style>
  <w:style w:type="paragraph" w:styleId="Corpodetexto3">
    <w:name w:val="Body Text 3"/>
    <w:basedOn w:val="Normal"/>
    <w:pPr>
      <w:jc w:val="both"/>
    </w:pPr>
    <w:rPr>
      <w:b/>
      <w:bCs/>
      <w:sz w:val="36"/>
    </w:rPr>
  </w:style>
  <w:style w:type="paragraph" w:styleId="Recuodecorpodetexto2">
    <w:name w:val="Body Text Indent 2"/>
    <w:basedOn w:val="Normal"/>
    <w:pPr>
      <w:ind w:firstLine="720"/>
      <w:jc w:val="both"/>
    </w:pPr>
    <w:rPr>
      <w:color w:val="000000"/>
    </w:rPr>
  </w:style>
  <w:style w:type="paragraph" w:styleId="Recuodecorpodetexto3">
    <w:name w:val="Body Text Indent 3"/>
    <w:basedOn w:val="Normal"/>
    <w:pPr>
      <w:spacing w:line="360" w:lineRule="auto"/>
      <w:ind w:firstLine="1440"/>
      <w:jc w:val="both"/>
    </w:pPr>
    <w:rPr>
      <w:color w:val="000000"/>
      <w:sz w:val="23"/>
    </w:rPr>
  </w:style>
  <w:style w:type="character" w:styleId="Hyperlink">
    <w:name w:val="Hyperlink"/>
    <w:rsid w:val="00BE5714"/>
    <w:rPr>
      <w:color w:val="0000FF"/>
      <w:u w:val="single"/>
    </w:rPr>
  </w:style>
  <w:style w:type="paragraph" w:styleId="Textodebalo">
    <w:name w:val="Balloon Text"/>
    <w:basedOn w:val="Normal"/>
    <w:semiHidden/>
    <w:rsid w:val="00D96518"/>
    <w:rPr>
      <w:rFonts w:ascii="Tahoma" w:hAnsi="Tahoma" w:cs="Tahoma"/>
      <w:sz w:val="16"/>
      <w:szCs w:val="16"/>
    </w:rPr>
  </w:style>
  <w:style w:type="paragraph" w:styleId="Cabealho">
    <w:name w:val="header"/>
    <w:basedOn w:val="Normal"/>
    <w:link w:val="CabealhoChar"/>
    <w:uiPriority w:val="99"/>
    <w:rsid w:val="00510F4A"/>
    <w:pPr>
      <w:tabs>
        <w:tab w:val="center" w:pos="4252"/>
        <w:tab w:val="right" w:pos="8504"/>
      </w:tabs>
    </w:pPr>
    <w:rPr>
      <w:lang w:val="x-none" w:eastAsia="x-none"/>
    </w:rPr>
  </w:style>
  <w:style w:type="character" w:customStyle="1" w:styleId="CabealhoChar">
    <w:name w:val="Cabeçalho Char"/>
    <w:link w:val="Cabealho"/>
    <w:uiPriority w:val="99"/>
    <w:rsid w:val="00510F4A"/>
    <w:rPr>
      <w:sz w:val="24"/>
      <w:szCs w:val="24"/>
    </w:rPr>
  </w:style>
  <w:style w:type="paragraph" w:styleId="Rodap">
    <w:name w:val="footer"/>
    <w:basedOn w:val="Normal"/>
    <w:link w:val="RodapChar"/>
    <w:uiPriority w:val="99"/>
    <w:rsid w:val="00510F4A"/>
    <w:pPr>
      <w:tabs>
        <w:tab w:val="center" w:pos="4252"/>
        <w:tab w:val="right" w:pos="8504"/>
      </w:tabs>
    </w:pPr>
    <w:rPr>
      <w:lang w:val="x-none" w:eastAsia="x-none"/>
    </w:rPr>
  </w:style>
  <w:style w:type="character" w:customStyle="1" w:styleId="RodapChar">
    <w:name w:val="Rodapé Char"/>
    <w:link w:val="Rodap"/>
    <w:uiPriority w:val="99"/>
    <w:rsid w:val="00510F4A"/>
    <w:rPr>
      <w:sz w:val="24"/>
      <w:szCs w:val="24"/>
    </w:rPr>
  </w:style>
  <w:style w:type="paragraph" w:styleId="SemEspaamento">
    <w:name w:val="No Spacing"/>
    <w:link w:val="SemEspaamentoChar"/>
    <w:uiPriority w:val="1"/>
    <w:qFormat/>
    <w:rsid w:val="00747070"/>
    <w:rPr>
      <w:rFonts w:ascii="Calibri" w:hAnsi="Calibri"/>
      <w:sz w:val="22"/>
      <w:szCs w:val="22"/>
      <w:lang w:eastAsia="en-US"/>
    </w:rPr>
  </w:style>
  <w:style w:type="character" w:customStyle="1" w:styleId="SemEspaamentoChar">
    <w:name w:val="Sem Espaçamento Char"/>
    <w:link w:val="SemEspaamento"/>
    <w:uiPriority w:val="1"/>
    <w:rsid w:val="00747070"/>
    <w:rPr>
      <w:rFonts w:ascii="Calibri" w:hAnsi="Calibri"/>
      <w:sz w:val="22"/>
      <w:szCs w:val="22"/>
      <w:lang w:val="pt-BR" w:eastAsia="en-US" w:bidi="ar-SA"/>
    </w:rPr>
  </w:style>
  <w:style w:type="paragraph" w:styleId="PargrafodaLista">
    <w:name w:val="List Paragraph"/>
    <w:basedOn w:val="Normal"/>
    <w:uiPriority w:val="34"/>
    <w:qFormat/>
    <w:rsid w:val="00EF2411"/>
    <w:pPr>
      <w:ind w:left="708"/>
    </w:pPr>
  </w:style>
  <w:style w:type="paragraph" w:customStyle="1" w:styleId="Default">
    <w:name w:val="Default"/>
    <w:rsid w:val="002A3AD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58379">
      <w:bodyDiv w:val="1"/>
      <w:marLeft w:val="0"/>
      <w:marRight w:val="0"/>
      <w:marTop w:val="0"/>
      <w:marBottom w:val="0"/>
      <w:divBdr>
        <w:top w:val="none" w:sz="0" w:space="0" w:color="auto"/>
        <w:left w:val="none" w:sz="0" w:space="0" w:color="auto"/>
        <w:bottom w:val="none" w:sz="0" w:space="0" w:color="auto"/>
        <w:right w:val="none" w:sz="0" w:space="0" w:color="auto"/>
      </w:divBdr>
    </w:div>
    <w:div w:id="593441313">
      <w:bodyDiv w:val="1"/>
      <w:marLeft w:val="0"/>
      <w:marRight w:val="0"/>
      <w:marTop w:val="0"/>
      <w:marBottom w:val="0"/>
      <w:divBdr>
        <w:top w:val="none" w:sz="0" w:space="0" w:color="auto"/>
        <w:left w:val="none" w:sz="0" w:space="0" w:color="auto"/>
        <w:bottom w:val="none" w:sz="0" w:space="0" w:color="auto"/>
        <w:right w:val="none" w:sz="0" w:space="0" w:color="auto"/>
      </w:divBdr>
    </w:div>
    <w:div w:id="692264678">
      <w:bodyDiv w:val="1"/>
      <w:marLeft w:val="0"/>
      <w:marRight w:val="0"/>
      <w:marTop w:val="0"/>
      <w:marBottom w:val="0"/>
      <w:divBdr>
        <w:top w:val="none" w:sz="0" w:space="0" w:color="auto"/>
        <w:left w:val="none" w:sz="0" w:space="0" w:color="auto"/>
        <w:bottom w:val="none" w:sz="0" w:space="0" w:color="auto"/>
        <w:right w:val="none" w:sz="0" w:space="0" w:color="auto"/>
      </w:divBdr>
    </w:div>
    <w:div w:id="1013914697">
      <w:bodyDiv w:val="1"/>
      <w:marLeft w:val="0"/>
      <w:marRight w:val="0"/>
      <w:marTop w:val="0"/>
      <w:marBottom w:val="0"/>
      <w:divBdr>
        <w:top w:val="none" w:sz="0" w:space="0" w:color="auto"/>
        <w:left w:val="none" w:sz="0" w:space="0" w:color="auto"/>
        <w:bottom w:val="none" w:sz="0" w:space="0" w:color="auto"/>
        <w:right w:val="none" w:sz="0" w:space="0" w:color="auto"/>
      </w:divBdr>
    </w:div>
    <w:div w:id="1021586989">
      <w:bodyDiv w:val="1"/>
      <w:marLeft w:val="0"/>
      <w:marRight w:val="0"/>
      <w:marTop w:val="0"/>
      <w:marBottom w:val="0"/>
      <w:divBdr>
        <w:top w:val="none" w:sz="0" w:space="0" w:color="auto"/>
        <w:left w:val="none" w:sz="0" w:space="0" w:color="auto"/>
        <w:bottom w:val="none" w:sz="0" w:space="0" w:color="auto"/>
        <w:right w:val="none" w:sz="0" w:space="0" w:color="auto"/>
      </w:divBdr>
    </w:div>
    <w:div w:id="1130511741">
      <w:bodyDiv w:val="1"/>
      <w:marLeft w:val="0"/>
      <w:marRight w:val="0"/>
      <w:marTop w:val="0"/>
      <w:marBottom w:val="0"/>
      <w:divBdr>
        <w:top w:val="none" w:sz="0" w:space="0" w:color="auto"/>
        <w:left w:val="none" w:sz="0" w:space="0" w:color="auto"/>
        <w:bottom w:val="none" w:sz="0" w:space="0" w:color="auto"/>
        <w:right w:val="none" w:sz="0" w:space="0" w:color="auto"/>
      </w:divBdr>
    </w:div>
    <w:div w:id="192194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6F9C-4CD0-4104-B236-8757FC4C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31</Pages>
  <Words>8515</Words>
  <Characters>50248</Characters>
  <Application>Microsoft Office Word</Application>
  <DocSecurity>0</DocSecurity>
  <Lines>418</Lines>
  <Paragraphs>117</Paragraphs>
  <ScaleCrop>false</ScaleCrop>
  <HeadingPairs>
    <vt:vector size="2" baseType="variant">
      <vt:variant>
        <vt:lpstr>Título</vt:lpstr>
      </vt:variant>
      <vt:variant>
        <vt:i4>1</vt:i4>
      </vt:variant>
    </vt:vector>
  </HeadingPairs>
  <TitlesOfParts>
    <vt:vector size="1" baseType="lpstr">
      <vt:lpstr>EDITAL DE TOMADA DE PREÇOS Nº 008/2002</vt:lpstr>
    </vt:vector>
  </TitlesOfParts>
  <Company>x</Company>
  <LinksUpToDate>false</LinksUpToDate>
  <CharactersWithSpaces>58646</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TOMADA DE PREÇOS Nº 008/2002</dc:title>
  <dc:creator>x</dc:creator>
  <cp:lastModifiedBy>User</cp:lastModifiedBy>
  <cp:revision>40</cp:revision>
  <cp:lastPrinted>2021-08-04T16:12:00Z</cp:lastPrinted>
  <dcterms:created xsi:type="dcterms:W3CDTF">2021-08-03T19:14:00Z</dcterms:created>
  <dcterms:modified xsi:type="dcterms:W3CDTF">2022-02-17T18:12:00Z</dcterms:modified>
</cp:coreProperties>
</file>